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F9" w:rsidRPr="00314C99" w:rsidRDefault="00D856F9" w:rsidP="009E2B22">
      <w:pPr>
        <w:shd w:val="clear" w:color="auto" w:fill="FFFFFF"/>
        <w:spacing w:after="0" w:line="240" w:lineRule="auto"/>
        <w:rPr>
          <w:rFonts w:eastAsia="Times New Roman" w:cs="Times New Roman"/>
          <w:color w:val="200F4E"/>
          <w:sz w:val="30"/>
          <w:szCs w:val="30"/>
          <w:lang w:eastAsia="ru-UA"/>
        </w:rPr>
      </w:pPr>
      <w:bookmarkStart w:id="0" w:name="_Hlk14046092"/>
    </w:p>
    <w:bookmarkEnd w:id="0"/>
    <w:p w:rsidR="00D856F9" w:rsidRPr="00D856F9" w:rsidRDefault="00D856F9" w:rsidP="009E2B22">
      <w:pPr>
        <w:shd w:val="clear" w:color="auto" w:fill="FFFFFF"/>
        <w:spacing w:after="0" w:line="240" w:lineRule="auto"/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</w:pPr>
      <w:r w:rsidRPr="00D856F9">
        <w:rPr>
          <w:rFonts w:ascii="Tahoma" w:eastAsia="Times New Roman" w:hAnsi="Tahoma" w:cs="Tahoma"/>
          <w:color w:val="800000"/>
          <w:sz w:val="18"/>
          <w:szCs w:val="18"/>
          <w:lang w:eastAsia="ru-UA"/>
        </w:rPr>
        <w:t> </w:t>
      </w:r>
    </w:p>
    <w:p w:rsidR="00D856F9" w:rsidRPr="00D856F9" w:rsidRDefault="00D856F9" w:rsidP="009E2B22">
      <w:pPr>
        <w:shd w:val="clear" w:color="auto" w:fill="FFFFFF"/>
        <w:spacing w:after="0" w:line="240" w:lineRule="auto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</w:pPr>
      <w:r w:rsidRPr="00D856F9">
        <w:rPr>
          <w:rFonts w:ascii="Tahoma" w:eastAsia="Times New Roman" w:hAnsi="Tahoma" w:cs="Tahoma"/>
          <w:color w:val="595858"/>
          <w:sz w:val="18"/>
          <w:szCs w:val="18"/>
          <w:lang w:eastAsia="ru-UA"/>
        </w:rPr>
        <w:t> </w:t>
      </w:r>
    </w:p>
    <w:p w:rsidR="00D856F9" w:rsidRPr="004B595D" w:rsidRDefault="00D856F9" w:rsidP="009E2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</w:pPr>
      <w:proofErr w:type="spellStart"/>
      <w:r w:rsidRPr="004B595D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Звіт</w:t>
      </w:r>
      <w:proofErr w:type="spellEnd"/>
      <w:r w:rsidRPr="004B595D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завідувача</w:t>
      </w:r>
      <w:proofErr w:type="spellEnd"/>
      <w:r w:rsidRPr="004B595D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 xml:space="preserve"> </w:t>
      </w:r>
      <w:proofErr w:type="spellStart"/>
      <w:r w:rsidR="00AF5964" w:rsidRPr="004B595D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val="uk-UA" w:eastAsia="ru-UA"/>
        </w:rPr>
        <w:t>Чермалицького</w:t>
      </w:r>
      <w:proofErr w:type="spellEnd"/>
      <w:r w:rsidR="00AF5964" w:rsidRPr="004B595D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val="uk-UA" w:eastAsia="ru-UA"/>
        </w:rPr>
        <w:t xml:space="preserve"> ДНЗ</w:t>
      </w:r>
      <w:r w:rsidRPr="004B595D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 xml:space="preserve"> «</w:t>
      </w:r>
      <w:r w:rsidR="00FB1BBE" w:rsidRPr="004B595D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val="uk-UA" w:eastAsia="ru-UA"/>
        </w:rPr>
        <w:t>Сонечко»</w:t>
      </w:r>
    </w:p>
    <w:p w:rsidR="00D856F9" w:rsidRPr="004B595D" w:rsidRDefault="00D856F9" w:rsidP="009E2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</w:pPr>
      <w:r w:rsidRPr="004B595D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 xml:space="preserve">перед </w:t>
      </w:r>
      <w:proofErr w:type="spellStart"/>
      <w:r w:rsidRPr="004B595D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колективом</w:t>
      </w:r>
      <w:proofErr w:type="spellEnd"/>
      <w:r w:rsidRPr="004B595D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 xml:space="preserve"> та </w:t>
      </w:r>
      <w:proofErr w:type="spellStart"/>
      <w:r w:rsidRPr="004B595D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громадськістю</w:t>
      </w:r>
      <w:proofErr w:type="spellEnd"/>
    </w:p>
    <w:p w:rsidR="00D856F9" w:rsidRPr="004B595D" w:rsidRDefault="00D856F9" w:rsidP="009E2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</w:pPr>
      <w:r w:rsidRPr="004B595D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за 201</w:t>
      </w:r>
      <w:r w:rsidR="004B595D" w:rsidRPr="004B595D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val="ru-RU" w:eastAsia="ru-UA"/>
        </w:rPr>
        <w:t>9</w:t>
      </w:r>
      <w:r w:rsidRPr="004B595D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-20</w:t>
      </w:r>
      <w:r w:rsidR="004B595D" w:rsidRPr="004B595D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val="ru-RU" w:eastAsia="ru-UA"/>
        </w:rPr>
        <w:t>20</w:t>
      </w:r>
      <w:r w:rsidRPr="004B595D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н.р</w:t>
      </w:r>
      <w:proofErr w:type="spellEnd"/>
      <w:r w:rsidR="00C43804" w:rsidRPr="004B595D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val="uk-UA" w:eastAsia="ru-UA"/>
        </w:rPr>
        <w:t>.</w:t>
      </w:r>
    </w:p>
    <w:p w:rsidR="00D856F9" w:rsidRPr="004B595D" w:rsidRDefault="00D856F9" w:rsidP="009E2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</w:pPr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 </w:t>
      </w:r>
    </w:p>
    <w:p w:rsidR="00FB1BBE" w:rsidRPr="004B595D" w:rsidRDefault="00D856F9" w:rsidP="009E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</w:pPr>
      <w:r w:rsidRPr="00C93055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     Даний </w:t>
      </w:r>
      <w:proofErr w:type="spellStart"/>
      <w:r w:rsidRPr="00C93055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звіт</w:t>
      </w:r>
      <w:proofErr w:type="spellEnd"/>
      <w:r w:rsidRPr="00C93055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C93055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зроблений</w:t>
      </w:r>
      <w:proofErr w:type="spellEnd"/>
      <w:r w:rsidRPr="00C93055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на </w:t>
      </w:r>
      <w:proofErr w:type="spellStart"/>
      <w:r w:rsidRPr="00C93055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підставі</w:t>
      </w:r>
      <w:proofErr w:type="spellEnd"/>
      <w:r w:rsidRPr="00C93055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наказу </w:t>
      </w:r>
      <w:proofErr w:type="spellStart"/>
      <w:r w:rsidRPr="00C93055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Міністерства</w:t>
      </w:r>
      <w:proofErr w:type="spellEnd"/>
      <w:r w:rsidRPr="00C93055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C93055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освіти</w:t>
      </w:r>
      <w:proofErr w:type="spellEnd"/>
      <w:r w:rsidRPr="00C93055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і науки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України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від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23.03.2005 р. №178,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зміст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звіту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зроблений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на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підставі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«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Положення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про порядок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звітування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керівників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дошкільних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загальноосвітніх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професійно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–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технічних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навчальних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закладів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перед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педагогічним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колективом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громадськістю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».</w:t>
      </w:r>
    </w:p>
    <w:p w:rsidR="004B6D12" w:rsidRPr="004B595D" w:rsidRDefault="004B6D12" w:rsidP="009E2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</w:pPr>
      <w:proofErr w:type="spellStart"/>
      <w:r w:rsidRPr="004B595D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Завдання</w:t>
      </w:r>
      <w:proofErr w:type="spellEnd"/>
      <w:r w:rsidRPr="004B595D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звітування</w:t>
      </w:r>
      <w:proofErr w:type="spellEnd"/>
      <w:r w:rsidRPr="004B595D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:</w:t>
      </w:r>
    </w:p>
    <w:p w:rsidR="004B6D12" w:rsidRPr="004B595D" w:rsidRDefault="004B6D12" w:rsidP="009E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</w:pPr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1.     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Забезпечити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прозорість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відкритість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демократичність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управління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навчальним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закладом.</w:t>
      </w:r>
    </w:p>
    <w:p w:rsidR="00C82FA5" w:rsidRPr="004B595D" w:rsidRDefault="004B6D12" w:rsidP="009E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</w:pPr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2.     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Стимулювати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вплив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громадськості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на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прийняття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виконання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керівником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відповідних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рішень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у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сфері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управління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навчальним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закладом</w:t>
      </w:r>
    </w:p>
    <w:p w:rsidR="00A21EBB" w:rsidRPr="004B595D" w:rsidRDefault="00D856F9" w:rsidP="009E2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UA"/>
        </w:rPr>
      </w:pPr>
      <w:proofErr w:type="spellStart"/>
      <w:r w:rsidRPr="004B595D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UA"/>
        </w:rPr>
        <w:t>Загальні</w:t>
      </w:r>
      <w:proofErr w:type="spellEnd"/>
      <w:r w:rsidRPr="004B595D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UA"/>
        </w:rPr>
        <w:t>відомості</w:t>
      </w:r>
      <w:proofErr w:type="spellEnd"/>
      <w:r w:rsidRPr="004B595D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UA"/>
        </w:rPr>
        <w:t xml:space="preserve"> про </w:t>
      </w:r>
      <w:r w:rsidR="00AF5964" w:rsidRPr="004B595D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val="uk-UA" w:eastAsia="ru-UA"/>
        </w:rPr>
        <w:t>ДНЗ</w:t>
      </w:r>
      <w:r w:rsidRPr="004B595D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UA"/>
        </w:rPr>
        <w:t xml:space="preserve"> «</w:t>
      </w:r>
      <w:r w:rsidR="00FB1BBE" w:rsidRPr="004B595D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val="uk-UA" w:eastAsia="ru-UA"/>
        </w:rPr>
        <w:t>Сонечко</w:t>
      </w:r>
      <w:r w:rsidRPr="004B595D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UA"/>
        </w:rPr>
        <w:t>»:</w:t>
      </w:r>
    </w:p>
    <w:p w:rsidR="00A21EBB" w:rsidRPr="004B595D" w:rsidRDefault="00D856F9" w:rsidP="009E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</w:pPr>
      <w:proofErr w:type="spellStart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Знаходиться</w:t>
      </w:r>
      <w:proofErr w:type="spellEnd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 xml:space="preserve"> за </w:t>
      </w:r>
      <w:proofErr w:type="spellStart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адресою</w:t>
      </w:r>
      <w:proofErr w:type="spellEnd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 xml:space="preserve">: с. </w:t>
      </w:r>
      <w:proofErr w:type="spellStart"/>
      <w:r w:rsidR="00FB1BBE"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  <w:t>Чермалик</w:t>
      </w:r>
      <w:proofErr w:type="spellEnd"/>
      <w:r w:rsidR="00FB1BBE"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ru-RU" w:eastAsia="ru-UA"/>
        </w:rPr>
        <w:t xml:space="preserve">, </w:t>
      </w:r>
      <w:r w:rsidR="00FB1BBE"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  <w:t>вулиця Миру 21-А</w:t>
      </w:r>
    </w:p>
    <w:p w:rsidR="00D856F9" w:rsidRPr="004B595D" w:rsidRDefault="00D856F9" w:rsidP="009E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</w:pPr>
      <w:proofErr w:type="spellStart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Функціонує</w:t>
      </w:r>
      <w:proofErr w:type="spellEnd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 xml:space="preserve"> з 198</w:t>
      </w:r>
      <w:r w:rsidR="00FB1BBE"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  <w:t>0</w:t>
      </w:r>
      <w:r w:rsidR="004B6D12"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  <w:t xml:space="preserve"> </w:t>
      </w:r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року.</w:t>
      </w:r>
    </w:p>
    <w:p w:rsidR="00D856F9" w:rsidRPr="004B595D" w:rsidRDefault="00D856F9" w:rsidP="009E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</w:pPr>
      <w:proofErr w:type="spellStart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Проектна</w:t>
      </w:r>
      <w:proofErr w:type="spellEnd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потужність</w:t>
      </w:r>
      <w:proofErr w:type="spellEnd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 xml:space="preserve"> - 1</w:t>
      </w:r>
      <w:r w:rsidR="00FB1BBE"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  <w:t>15</w:t>
      </w:r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 </w:t>
      </w:r>
      <w:proofErr w:type="spellStart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місць</w:t>
      </w:r>
      <w:proofErr w:type="spellEnd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.</w:t>
      </w:r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 </w:t>
      </w:r>
    </w:p>
    <w:p w:rsidR="00D856F9" w:rsidRPr="004B595D" w:rsidRDefault="00D856F9" w:rsidP="009E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</w:pPr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 xml:space="preserve"> Режим </w:t>
      </w:r>
      <w:proofErr w:type="spellStart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роботи</w:t>
      </w:r>
      <w:proofErr w:type="spellEnd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 xml:space="preserve"> закладу –</w:t>
      </w:r>
      <w:r w:rsidR="00A21EBB"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  <w:t>п’ятиденний</w:t>
      </w:r>
      <w:r w:rsidR="00A21EBB"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ru-RU" w:eastAsia="ru-UA"/>
        </w:rPr>
        <w:t>,</w:t>
      </w:r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 xml:space="preserve"> 10,5 годин; з 7:</w:t>
      </w:r>
      <w:r w:rsidR="004B6D12"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  <w:t>0</w:t>
      </w:r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0 до 1</w:t>
      </w:r>
      <w:r w:rsidR="004B6D12"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  <w:t>7</w:t>
      </w:r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:</w:t>
      </w:r>
      <w:r w:rsidR="004B6D12"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  <w:t>3</w:t>
      </w:r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0</w:t>
      </w:r>
      <w:r w:rsidR="00AF5964"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  <w:t>.</w:t>
      </w:r>
    </w:p>
    <w:p w:rsidR="00D856F9" w:rsidRPr="004B595D" w:rsidRDefault="00D856F9" w:rsidP="009E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</w:pPr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 </w:t>
      </w:r>
      <w:proofErr w:type="spellStart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Функціонує</w:t>
      </w:r>
      <w:proofErr w:type="spellEnd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 xml:space="preserve"> – </w:t>
      </w:r>
      <w:r w:rsidR="004B6D12"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  <w:t>2</w:t>
      </w:r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груп</w:t>
      </w:r>
      <w:proofErr w:type="spellEnd"/>
      <w:r w:rsidR="004B6D12"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  <w:t>и</w:t>
      </w:r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 xml:space="preserve">, </w:t>
      </w:r>
      <w:proofErr w:type="spellStart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які</w:t>
      </w:r>
      <w:proofErr w:type="spellEnd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відвідує</w:t>
      </w:r>
      <w:proofErr w:type="spellEnd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 xml:space="preserve"> </w:t>
      </w:r>
      <w:r w:rsid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  <w:t>27</w:t>
      </w:r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дітей</w:t>
      </w:r>
      <w:proofErr w:type="spellEnd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.</w:t>
      </w:r>
    </w:p>
    <w:p w:rsidR="00D856F9" w:rsidRPr="004B595D" w:rsidRDefault="00D856F9" w:rsidP="009E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</w:pPr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 </w:t>
      </w:r>
      <w:proofErr w:type="spellStart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Груп</w:t>
      </w:r>
      <w:proofErr w:type="spellEnd"/>
      <w:r w:rsidR="004B6D12"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  <w:t>а</w:t>
      </w:r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 xml:space="preserve"> ясельного </w:t>
      </w:r>
      <w:proofErr w:type="spellStart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віку</w:t>
      </w:r>
      <w:proofErr w:type="spellEnd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 xml:space="preserve"> (2-3 р.): 1</w:t>
      </w:r>
      <w:r w:rsid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  <w:t>1</w:t>
      </w:r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 xml:space="preserve"> </w:t>
      </w:r>
      <w:r w:rsidR="004B6D12"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  <w:t>дітей</w:t>
      </w:r>
    </w:p>
    <w:p w:rsidR="00D856F9" w:rsidRPr="004B595D" w:rsidRDefault="00D856F9" w:rsidP="009E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</w:pPr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 </w:t>
      </w:r>
      <w:proofErr w:type="spellStart"/>
      <w:proofErr w:type="gramStart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Груп</w:t>
      </w:r>
      <w:proofErr w:type="spellEnd"/>
      <w:r w:rsidR="004B6D12"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  <w:t>а</w:t>
      </w:r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 xml:space="preserve">  </w:t>
      </w:r>
      <w:proofErr w:type="spellStart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дошкільного</w:t>
      </w:r>
      <w:proofErr w:type="spellEnd"/>
      <w:proofErr w:type="gramEnd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віку</w:t>
      </w:r>
      <w:proofErr w:type="spellEnd"/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 xml:space="preserve"> (</w:t>
      </w:r>
      <w:r w:rsidR="004B6D12"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  <w:t>4-6</w:t>
      </w:r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 xml:space="preserve"> р.): </w:t>
      </w:r>
      <w:r w:rsidR="004B6D12"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  <w:t>16 дітей</w:t>
      </w:r>
    </w:p>
    <w:p w:rsidR="00D856F9" w:rsidRDefault="00D856F9" w:rsidP="009E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</w:pPr>
      <w:r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eastAsia="ru-UA"/>
        </w:rPr>
        <w:t> </w:t>
      </w:r>
      <w:r w:rsidR="00AD57E5"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  <w:t>Мова виховання-</w:t>
      </w:r>
      <w:r w:rsidR="00A01A88"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  <w:t xml:space="preserve"> </w:t>
      </w:r>
      <w:r w:rsidR="00AD57E5"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  <w:t>ук</w:t>
      </w:r>
      <w:r w:rsidR="00A01A88" w:rsidRPr="004B595D">
        <w:rPr>
          <w:rFonts w:ascii="Times New Roman" w:eastAsia="Times New Roman" w:hAnsi="Times New Roman" w:cs="Times New Roman"/>
          <w:bCs/>
          <w:color w:val="200F4E"/>
          <w:sz w:val="28"/>
          <w:szCs w:val="28"/>
          <w:lang w:val="uk-UA" w:eastAsia="ru-UA"/>
        </w:rPr>
        <w:t>раїнська(з 2016 року)</w:t>
      </w:r>
    </w:p>
    <w:p w:rsidR="00EF572F" w:rsidRPr="00EF572F" w:rsidRDefault="00EF572F" w:rsidP="00EF572F">
      <w:pPr>
        <w:pStyle w:val="a4"/>
        <w:ind w:right="103"/>
      </w:pPr>
      <w:r>
        <w:t>Дошкільною освітою охоплено 100% дітей 5-ти річного віку, що мешкають на закріпленій території.</w:t>
      </w:r>
    </w:p>
    <w:p w:rsidR="00D856F9" w:rsidRPr="00D856F9" w:rsidRDefault="00D856F9" w:rsidP="009E2B22">
      <w:pPr>
        <w:shd w:val="clear" w:color="auto" w:fill="FFFFFF"/>
        <w:spacing w:after="0" w:line="240" w:lineRule="auto"/>
        <w:ind w:firstLine="708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</w:pPr>
      <w:proofErr w:type="spellStart"/>
      <w:r w:rsidRPr="004B595D">
        <w:rPr>
          <w:rFonts w:ascii="Times New Roman" w:eastAsia="Times New Roman" w:hAnsi="Times New Roman" w:cs="Times New Roman"/>
          <w:b/>
          <w:color w:val="200F4E"/>
          <w:sz w:val="28"/>
          <w:szCs w:val="28"/>
          <w:lang w:eastAsia="ru-UA"/>
        </w:rPr>
        <w:t>Діяльність</w:t>
      </w:r>
      <w:proofErr w:type="spellEnd"/>
      <w:r w:rsidRPr="004B595D">
        <w:rPr>
          <w:rFonts w:ascii="Times New Roman" w:eastAsia="Times New Roman" w:hAnsi="Times New Roman" w:cs="Times New Roman"/>
          <w:b/>
          <w:color w:val="200F4E"/>
          <w:sz w:val="28"/>
          <w:szCs w:val="28"/>
          <w:lang w:eastAsia="ru-UA"/>
        </w:rPr>
        <w:t xml:space="preserve"> закладу направлена</w:t>
      </w:r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на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реалізацію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основних</w:t>
      </w:r>
      <w:proofErr w:type="spellEnd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4B595D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завдань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дошкільної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освіти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: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збереження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зміцнення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фізичного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психічного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здоров'я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дітей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формування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їх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особистості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розвиток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творчих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здібностей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нахилів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забезпечення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соціальної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адаптації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готовності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продовжувати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освіту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виховання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потреби в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самореалізації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самоствердженні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.</w:t>
      </w:r>
    </w:p>
    <w:p w:rsidR="00A01A88" w:rsidRPr="00C93055" w:rsidRDefault="00D856F9" w:rsidP="009E2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</w:pPr>
      <w:r w:rsidRPr="00A21EBB">
        <w:rPr>
          <w:rFonts w:ascii="Times New Roman" w:eastAsia="Times New Roman" w:hAnsi="Times New Roman" w:cs="Times New Roman"/>
          <w:b/>
          <w:color w:val="200F4E"/>
          <w:sz w:val="28"/>
          <w:szCs w:val="28"/>
          <w:lang w:eastAsia="ru-UA"/>
        </w:rPr>
        <w:t xml:space="preserve">Головною метою </w:t>
      </w:r>
      <w:proofErr w:type="spellStart"/>
      <w:r w:rsidRPr="00A21EBB">
        <w:rPr>
          <w:rFonts w:ascii="Times New Roman" w:eastAsia="Times New Roman" w:hAnsi="Times New Roman" w:cs="Times New Roman"/>
          <w:b/>
          <w:color w:val="200F4E"/>
          <w:sz w:val="28"/>
          <w:szCs w:val="28"/>
          <w:lang w:eastAsia="ru-UA"/>
        </w:rPr>
        <w:t>роботи</w:t>
      </w:r>
      <w:proofErr w:type="spellEnd"/>
      <w:r w:rsidRPr="00A21EBB">
        <w:rPr>
          <w:rFonts w:ascii="Times New Roman" w:eastAsia="Times New Roman" w:hAnsi="Times New Roman" w:cs="Times New Roman"/>
          <w:b/>
          <w:color w:val="200F4E"/>
          <w:sz w:val="28"/>
          <w:szCs w:val="28"/>
          <w:lang w:eastAsia="ru-UA"/>
        </w:rPr>
        <w:t xml:space="preserve"> </w:t>
      </w:r>
      <w:proofErr w:type="spellStart"/>
      <w:r w:rsidRPr="00A21EBB">
        <w:rPr>
          <w:rFonts w:ascii="Times New Roman" w:eastAsia="Times New Roman" w:hAnsi="Times New Roman" w:cs="Times New Roman"/>
          <w:b/>
          <w:color w:val="200F4E"/>
          <w:sz w:val="28"/>
          <w:szCs w:val="28"/>
          <w:lang w:eastAsia="ru-UA"/>
        </w:rPr>
        <w:t>дошкільного</w:t>
      </w:r>
      <w:proofErr w:type="spellEnd"/>
      <w:r w:rsidRPr="00A21EBB">
        <w:rPr>
          <w:rFonts w:ascii="Times New Roman" w:eastAsia="Times New Roman" w:hAnsi="Times New Roman" w:cs="Times New Roman"/>
          <w:b/>
          <w:color w:val="200F4E"/>
          <w:sz w:val="28"/>
          <w:szCs w:val="28"/>
          <w:lang w:eastAsia="ru-UA"/>
        </w:rPr>
        <w:t xml:space="preserve"> закладу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є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забезпечення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реалізації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права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громадян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на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здобуття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дошкільної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освіти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задоволення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потреб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громадян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нагляді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догляді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оздоровленні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дітей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створення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умов для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їх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фізичного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розумового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духовного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розвитку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.</w:t>
      </w:r>
    </w:p>
    <w:p w:rsidR="00D856F9" w:rsidRPr="00D856F9" w:rsidRDefault="00A21EBB" w:rsidP="009E2B22">
      <w:pPr>
        <w:shd w:val="clear" w:color="auto" w:fill="FFFFFF"/>
        <w:spacing w:after="0" w:line="240" w:lineRule="auto"/>
        <w:ind w:firstLine="708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</w:pPr>
      <w:r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.</w:t>
      </w:r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Дошкільний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заклад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здійснює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свою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діяльність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відповідно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до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річного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плану,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який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складається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на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навчальний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рік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період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оздоровлення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.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Навчальний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рік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у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дошкільному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закладі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починається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 1 вересня і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закінчується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31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травня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наступного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року. З 1 червня по </w:t>
      </w:r>
      <w:r w:rsidR="000F0DE5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31</w:t>
      </w:r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r w:rsidR="000F0DE5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сер</w:t>
      </w:r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пня (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оздоровчий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період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) у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дошкільному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закладі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проводиться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оздоровлення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дітей</w:t>
      </w:r>
      <w:proofErr w:type="spellEnd"/>
      <w:r w:rsidR="00D856F9"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.</w:t>
      </w:r>
    </w:p>
    <w:p w:rsidR="000F0DE5" w:rsidRPr="000F0DE5" w:rsidRDefault="00D856F9" w:rsidP="009E2B2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00F4E"/>
          <w:sz w:val="30"/>
          <w:szCs w:val="30"/>
          <w:lang w:val="uk-UA" w:eastAsia="ru-UA"/>
        </w:rPr>
      </w:pP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План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роботи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схвалюється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педагогічною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радою закладу,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затверджується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завіду</w:t>
      </w:r>
      <w:r w:rsidR="00A57E97">
        <w:rPr>
          <w:rFonts w:ascii="Times New Roman" w:eastAsia="Times New Roman" w:hAnsi="Times New Roman" w:cs="Times New Roman"/>
          <w:color w:val="200F4E"/>
          <w:sz w:val="28"/>
          <w:szCs w:val="28"/>
          <w:lang w:val="ru-RU" w:eastAsia="ru-UA"/>
        </w:rPr>
        <w:t>вачем</w:t>
      </w:r>
      <w:proofErr w:type="spellEnd"/>
      <w:r w:rsidR="00314C99">
        <w:rPr>
          <w:rFonts w:ascii="Times New Roman" w:eastAsia="Times New Roman" w:hAnsi="Times New Roman" w:cs="Times New Roman"/>
          <w:color w:val="200F4E"/>
          <w:sz w:val="28"/>
          <w:szCs w:val="28"/>
          <w:lang w:val="ru-RU" w:eastAsia="ru-UA"/>
        </w:rPr>
        <w:t xml:space="preserve"> закладу</w:t>
      </w:r>
      <w:r w:rsidR="000F0DE5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.</w:t>
      </w:r>
      <w:r w:rsidR="000F0D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Організація навчально-виховного процесу зді</w:t>
      </w:r>
      <w:r w:rsidR="00AD57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йснюється</w:t>
      </w:r>
      <w:r w:rsidR="000F0D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згідно з Законами України «Про освіту», «Про дошкільну освіту», «Про мови», </w:t>
      </w:r>
      <w:r w:rsidR="000F0D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«Про охорону дитинства»; Національної доктрини розвитку освіти, Конвенції «Про права дитини»; Положення «Про дошкільний навчальний заклад»; Базового компоненту дошкільної освіти в Україні (нова редакція), </w:t>
      </w:r>
      <w:r w:rsidR="00AD57E5" w:rsidRPr="00AD57E5">
        <w:rPr>
          <w:sz w:val="28"/>
          <w:szCs w:val="28"/>
        </w:rPr>
        <w:t xml:space="preserve"> </w:t>
      </w:r>
      <w:r w:rsidR="00AD57E5" w:rsidRPr="00B23141">
        <w:rPr>
          <w:sz w:val="28"/>
          <w:szCs w:val="28"/>
        </w:rPr>
        <w:t xml:space="preserve"> </w:t>
      </w:r>
      <w:r w:rsidR="00AD57E5" w:rsidRPr="00AD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7E5" w:rsidRPr="00AD57E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AD57E5" w:rsidRPr="00AD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7E5" w:rsidRPr="00AD57E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AD57E5" w:rsidRPr="00AD57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D57E5" w:rsidRPr="00AD57E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AD57E5" w:rsidRPr="00AD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7E5" w:rsidRPr="00AD57E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D57E5" w:rsidRPr="00AD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7E5" w:rsidRPr="00AD57E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D57E5" w:rsidRPr="00AD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7E5" w:rsidRPr="00AD57E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AD57E5" w:rsidRPr="00AD57E5">
        <w:rPr>
          <w:rFonts w:ascii="Times New Roman" w:hAnsi="Times New Roman" w:cs="Times New Roman"/>
          <w:sz w:val="28"/>
          <w:szCs w:val="28"/>
        </w:rPr>
        <w:t xml:space="preserve"> до семи </w:t>
      </w:r>
      <w:proofErr w:type="spellStart"/>
      <w:r w:rsidR="00AD57E5" w:rsidRPr="00AD57E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AD57E5" w:rsidRPr="00AD57E5">
        <w:rPr>
          <w:rFonts w:ascii="Times New Roman" w:hAnsi="Times New Roman" w:cs="Times New Roman"/>
          <w:sz w:val="28"/>
          <w:szCs w:val="28"/>
        </w:rPr>
        <w:t xml:space="preserve"> </w:t>
      </w:r>
      <w:r w:rsidR="00AD57E5" w:rsidRPr="00AD57E5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AD57E5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 w:rsidR="00AD57E5" w:rsidRPr="00AD57E5">
        <w:rPr>
          <w:rFonts w:ascii="Times New Roman" w:hAnsi="Times New Roman" w:cs="Times New Roman"/>
          <w:sz w:val="28"/>
          <w:szCs w:val="28"/>
          <w:lang w:val="uk-UA"/>
        </w:rPr>
        <w:t>»  та</w:t>
      </w:r>
      <w:r w:rsidR="00AD57E5" w:rsidRPr="00AD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7E5" w:rsidRPr="00AD57E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AD57E5" w:rsidRPr="00AD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7E5" w:rsidRPr="00AD57E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AD57E5" w:rsidRPr="00AD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7E5" w:rsidRPr="00AD57E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AD57E5" w:rsidRPr="00AD57E5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="00AD57E5" w:rsidRPr="00AD57E5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AD57E5" w:rsidRPr="00AD5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7E5" w:rsidRPr="00AD57E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AD57E5" w:rsidRPr="00AD57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D57E5" w:rsidRPr="00AD57E5">
        <w:rPr>
          <w:rFonts w:ascii="Times New Roman" w:hAnsi="Times New Roman" w:cs="Times New Roman"/>
          <w:sz w:val="28"/>
          <w:szCs w:val="28"/>
        </w:rPr>
        <w:t>Впевнений</w:t>
      </w:r>
      <w:proofErr w:type="spellEnd"/>
      <w:r w:rsidR="00AD57E5" w:rsidRPr="00AD57E5">
        <w:rPr>
          <w:rFonts w:ascii="Times New Roman" w:hAnsi="Times New Roman" w:cs="Times New Roman"/>
          <w:sz w:val="28"/>
          <w:szCs w:val="28"/>
        </w:rPr>
        <w:t xml:space="preserve"> старт»</w:t>
      </w:r>
      <w:r w:rsidR="00AD57E5" w:rsidRPr="00AD57E5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</w:t>
      </w:r>
    </w:p>
    <w:p w:rsidR="00AD57E5" w:rsidRDefault="000F0DE5" w:rsidP="009E2B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Розподіл навчального навантаження побудований з урахуванням </w:t>
      </w:r>
    </w:p>
    <w:p w:rsidR="00EB0188" w:rsidRPr="000F0DE5" w:rsidRDefault="000F0DE5" w:rsidP="009E2B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максимально допустимого навантаження на дітей упродовж тижня. При цьому, освітній процес базується на поєднанні різних видів занять: фронтальних та групових при умові, що тривалість фронтальних занять не повинна перевищувати 15-35 хвилин (відповідно віку дітей), групових -15-30 хвилин, що дає можливість додержуватися регламенту навчального часу в день на одну дитину.</w:t>
      </w:r>
    </w:p>
    <w:p w:rsidR="00FB7965" w:rsidRPr="00C43804" w:rsidRDefault="00C43804" w:rsidP="009E2B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  <w:lang w:val="uk-UA"/>
        </w:rPr>
        <w:t xml:space="preserve">       </w:t>
      </w:r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> </w:t>
      </w:r>
      <w:proofErr w:type="spellStart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>Розвивальне</w:t>
      </w:r>
      <w:proofErr w:type="spellEnd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 xml:space="preserve"> </w:t>
      </w:r>
      <w:proofErr w:type="spellStart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>середовище</w:t>
      </w:r>
      <w:proofErr w:type="spellEnd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 xml:space="preserve"> </w:t>
      </w:r>
      <w:proofErr w:type="spellStart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>дитячого</w:t>
      </w:r>
      <w:proofErr w:type="spellEnd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 xml:space="preserve"> садка </w:t>
      </w:r>
      <w:proofErr w:type="spellStart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>відповідає</w:t>
      </w:r>
      <w:proofErr w:type="spellEnd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 xml:space="preserve"> </w:t>
      </w:r>
      <w:proofErr w:type="spellStart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>інноваційним</w:t>
      </w:r>
      <w:proofErr w:type="spellEnd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 xml:space="preserve"> </w:t>
      </w:r>
      <w:proofErr w:type="spellStart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>вимогам</w:t>
      </w:r>
      <w:proofErr w:type="spellEnd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 xml:space="preserve"> та </w:t>
      </w:r>
      <w:proofErr w:type="spellStart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>організовано</w:t>
      </w:r>
      <w:proofErr w:type="spellEnd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 xml:space="preserve"> з </w:t>
      </w:r>
      <w:proofErr w:type="spellStart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>урахуванням</w:t>
      </w:r>
      <w:proofErr w:type="spellEnd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 xml:space="preserve"> </w:t>
      </w:r>
      <w:proofErr w:type="spellStart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>інтересів</w:t>
      </w:r>
      <w:proofErr w:type="spellEnd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 xml:space="preserve"> </w:t>
      </w:r>
      <w:proofErr w:type="spellStart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>дітей</w:t>
      </w:r>
      <w:proofErr w:type="spellEnd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 xml:space="preserve"> та </w:t>
      </w:r>
      <w:proofErr w:type="spellStart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>їх</w:t>
      </w:r>
      <w:proofErr w:type="spellEnd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 xml:space="preserve"> </w:t>
      </w:r>
      <w:proofErr w:type="spellStart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>віковим</w:t>
      </w:r>
      <w:proofErr w:type="spellEnd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 xml:space="preserve"> </w:t>
      </w:r>
      <w:proofErr w:type="spellStart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>особливостям</w:t>
      </w:r>
      <w:proofErr w:type="spellEnd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 xml:space="preserve">: </w:t>
      </w:r>
      <w:proofErr w:type="spellStart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>створені</w:t>
      </w:r>
      <w:proofErr w:type="spellEnd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 xml:space="preserve"> </w:t>
      </w:r>
      <w:proofErr w:type="spellStart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>комфортні</w:t>
      </w:r>
      <w:proofErr w:type="spellEnd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 xml:space="preserve">, </w:t>
      </w:r>
      <w:proofErr w:type="spellStart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>сприятливі</w:t>
      </w:r>
      <w:proofErr w:type="spellEnd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 xml:space="preserve"> </w:t>
      </w:r>
      <w:proofErr w:type="spellStart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>умови</w:t>
      </w:r>
      <w:proofErr w:type="spellEnd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 xml:space="preserve"> для </w:t>
      </w:r>
      <w:proofErr w:type="spellStart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>розвитку</w:t>
      </w:r>
      <w:proofErr w:type="spellEnd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 xml:space="preserve"> </w:t>
      </w:r>
      <w:proofErr w:type="spellStart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>вихованців</w:t>
      </w:r>
      <w:proofErr w:type="spellEnd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 xml:space="preserve"> в </w:t>
      </w:r>
      <w:proofErr w:type="spellStart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>самостійній</w:t>
      </w:r>
      <w:proofErr w:type="spellEnd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 xml:space="preserve"> і </w:t>
      </w:r>
      <w:proofErr w:type="spellStart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>спільній</w:t>
      </w:r>
      <w:proofErr w:type="spellEnd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 xml:space="preserve"> </w:t>
      </w:r>
      <w:proofErr w:type="spellStart"/>
      <w:r w:rsidR="00A01A88" w:rsidRPr="00423454"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</w:rPr>
        <w:t>дія</w:t>
      </w:r>
      <w:r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  <w:lang w:val="uk-UA"/>
        </w:rPr>
        <w:t>льності</w:t>
      </w:r>
      <w:proofErr w:type="spellEnd"/>
      <w:r>
        <w:rPr>
          <w:rFonts w:ascii="Times New Roman" w:hAnsi="Times New Roman" w:cs="Times New Roman"/>
          <w:color w:val="200F4E"/>
          <w:sz w:val="28"/>
          <w:szCs w:val="28"/>
          <w:shd w:val="clear" w:color="auto" w:fill="FFFFFF"/>
          <w:lang w:val="uk-UA"/>
        </w:rPr>
        <w:t>.</w:t>
      </w:r>
    </w:p>
    <w:p w:rsidR="00D856F9" w:rsidRPr="006F0C85" w:rsidRDefault="00FB7965" w:rsidP="009E2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0F4E"/>
          <w:sz w:val="30"/>
          <w:szCs w:val="30"/>
          <w:lang w:val="uk-UA" w:eastAsia="ru-UA"/>
        </w:rPr>
      </w:pPr>
      <w:r w:rsidRPr="006F0C85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val="uk-UA" w:eastAsia="ru-UA"/>
        </w:rPr>
        <w:t xml:space="preserve">                                  </w:t>
      </w:r>
      <w:proofErr w:type="spellStart"/>
      <w:r w:rsidR="00D856F9" w:rsidRPr="006F0C85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Кадрове</w:t>
      </w:r>
      <w:proofErr w:type="spellEnd"/>
      <w:r w:rsidR="00D856F9" w:rsidRPr="006F0C85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 xml:space="preserve"> </w:t>
      </w:r>
      <w:proofErr w:type="spellStart"/>
      <w:r w:rsidR="00D856F9" w:rsidRPr="006F0C85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забезпечення</w:t>
      </w:r>
      <w:proofErr w:type="spellEnd"/>
    </w:p>
    <w:p w:rsidR="00D856F9" w:rsidRPr="00FF7D25" w:rsidRDefault="00D856F9" w:rsidP="009E2B22">
      <w:pPr>
        <w:shd w:val="clear" w:color="auto" w:fill="FFFFFF"/>
        <w:spacing w:after="0" w:line="240" w:lineRule="auto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val="uk-UA" w:eastAsia="ru-UA"/>
        </w:rPr>
      </w:pP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     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Колектив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дошкільного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закладу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згідно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штатного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розкладу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нараховує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r w:rsidR="00FF7D25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15</w:t>
      </w:r>
      <w:r w:rsidR="00AF5964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,15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штатних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proofErr w:type="gram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одиниць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,</w:t>
      </w:r>
      <w:r w:rsidR="00AF5964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з</w:t>
      </w:r>
      <w:proofErr w:type="gramEnd"/>
      <w:r w:rsidR="00AF5964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 xml:space="preserve"> них</w:t>
      </w:r>
      <w:r w:rsidR="00677ED6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:</w:t>
      </w:r>
      <w:r w:rsidR="00AF5964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 xml:space="preserve"> педагогічний персонал-4,7</w:t>
      </w:r>
      <w:r w:rsidR="00677ED6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; технічний-10,45шт</w:t>
      </w:r>
      <w:r w:rsidR="00677ED6" w:rsidRPr="00677ED6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.</w:t>
      </w:r>
      <w:r w:rsidRPr="00677ED6">
        <w:rPr>
          <w:rFonts w:ascii="Brush Script MT" w:eastAsia="Times New Roman" w:hAnsi="Brush Script MT" w:cs="Times New Roman"/>
          <w:color w:val="200F4E"/>
          <w:sz w:val="28"/>
          <w:szCs w:val="28"/>
          <w:lang w:eastAsia="ru-UA"/>
        </w:rPr>
        <w:t> </w:t>
      </w:r>
      <w:r w:rsidR="00677ED6" w:rsidRPr="00677ED6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од.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      </w:t>
      </w:r>
    </w:p>
    <w:p w:rsidR="00FF7D25" w:rsidRPr="00FF7D25" w:rsidRDefault="00FF7D25" w:rsidP="009E2B22">
      <w:p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7D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Педагогічних працівників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B7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F7D2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FB7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F7D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осіб: 3 вихователя, музичний керівник, завідувач. У вихователів згідно штатному розкладу – по 1 ставки, музичного керівника – 0,5 ставки, завідувача – 1 ставка. </w:t>
      </w:r>
    </w:p>
    <w:p w:rsidR="00FF7D25" w:rsidRPr="00FF7D25" w:rsidRDefault="00FF7D25" w:rsidP="009E2B22">
      <w:p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7D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Технічний персонал нараховує 8 працівників. З них: 2 ставки сторожа, 1,5 ставка </w:t>
      </w:r>
      <w:proofErr w:type="spellStart"/>
      <w:r w:rsidRPr="00FF7D25">
        <w:rPr>
          <w:rFonts w:ascii="Times New Roman" w:eastAsia="Times New Roman" w:hAnsi="Times New Roman" w:cs="Times New Roman"/>
          <w:sz w:val="28"/>
          <w:szCs w:val="28"/>
          <w:lang w:val="uk-UA"/>
        </w:rPr>
        <w:t>кухаря</w:t>
      </w:r>
      <w:proofErr w:type="spellEnd"/>
      <w:r w:rsidRPr="00FF7D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2.45 ставки помічника вихователя , 0,5 ставки – машиніста з прання білизни, 0,5 ставки завгоспа,   0,5 ставки підсобного робітника, 0,25 ставки кастелянки, та вакансії - 0,5 ставки </w:t>
      </w:r>
      <w:proofErr w:type="spellStart"/>
      <w:r w:rsidRPr="00FF7D25"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</w:t>
      </w:r>
      <w:proofErr w:type="spellEnd"/>
      <w:r w:rsidRPr="00FF7D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0</w:t>
      </w:r>
      <w:r w:rsidRPr="00FF7D2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FF7D2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FF7D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ставки двірника</w:t>
      </w:r>
      <w:r w:rsidR="00EF5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1,5ставки оператора </w:t>
      </w:r>
      <w:proofErr w:type="spellStart"/>
      <w:r w:rsidR="00EF572F">
        <w:rPr>
          <w:rFonts w:ascii="Times New Roman" w:eastAsia="Times New Roman" w:hAnsi="Times New Roman" w:cs="Times New Roman"/>
          <w:sz w:val="28"/>
          <w:szCs w:val="28"/>
          <w:lang w:val="ru-RU"/>
        </w:rPr>
        <w:t>газової</w:t>
      </w:r>
      <w:proofErr w:type="spellEnd"/>
      <w:r w:rsidR="00EF5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2E16">
        <w:rPr>
          <w:rFonts w:ascii="Times New Roman" w:eastAsia="Times New Roman" w:hAnsi="Times New Roman" w:cs="Times New Roman"/>
          <w:sz w:val="28"/>
          <w:szCs w:val="28"/>
          <w:lang w:val="ru-RU"/>
        </w:rPr>
        <w:t>котельні</w:t>
      </w:r>
      <w:proofErr w:type="spellEnd"/>
      <w:r w:rsidR="00E90D0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bookmarkStart w:id="1" w:name="_GoBack"/>
      <w:bookmarkEnd w:id="1"/>
    </w:p>
    <w:p w:rsidR="00FF7D25" w:rsidRPr="00FF7D25" w:rsidRDefault="00FF7D25" w:rsidP="009E2B22">
      <w:pPr>
        <w:spacing w:before="200"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7D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Режим роботи кожного працівника затверджений на початку календарного року (до 05 січня) та, розташований в куточку «Інформація» із зазначенням початку та закінчення робочого дня та перерви для тих, кому вона необхідна, згідного чинного законодавства.</w:t>
      </w:r>
    </w:p>
    <w:p w:rsidR="00FF7D25" w:rsidRPr="00FB7965" w:rsidRDefault="00FF7D25" w:rsidP="009E2B2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 дошкільному закладі освітній процес </w:t>
      </w:r>
      <w:proofErr w:type="spellStart"/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здійснють</w:t>
      </w:r>
      <w:proofErr w:type="spellEnd"/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 </w:t>
      </w:r>
      <w:proofErr w:type="spellStart"/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педагогiв</w:t>
      </w:r>
      <w:proofErr w:type="spellEnd"/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вищу педагогічну освіту мають 3 особи, середню педагогічну освіту мають 2 </w:t>
      </w:r>
      <w:proofErr w:type="spellStart"/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осiби</w:t>
      </w:r>
      <w:proofErr w:type="spellEnd"/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F7D25" w:rsidRPr="00C43804" w:rsidRDefault="00FF7D25" w:rsidP="009E2B2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FF7D2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</w:t>
      </w:r>
      <w:r w:rsidRPr="00FF7D2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</w:t>
      </w:r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Віковий склад педагогів:    </w:t>
      </w:r>
      <w:r w:rsidRPr="00FF7D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35-45</w:t>
      </w:r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-1 особа;</w:t>
      </w:r>
    </w:p>
    <w:p w:rsidR="00FF7D25" w:rsidRPr="00FF7D25" w:rsidRDefault="00FF7D25" w:rsidP="009E2B2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D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FF7D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FF7D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-55 років – 3 особи;</w:t>
      </w:r>
    </w:p>
    <w:p w:rsidR="00FF7D25" w:rsidRPr="00FF7D25" w:rsidRDefault="00FF7D25" w:rsidP="009E2B2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55-65 </w:t>
      </w:r>
      <w:proofErr w:type="spellStart"/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рокiв</w:t>
      </w:r>
      <w:proofErr w:type="spellEnd"/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FF7D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</w:t>
      </w:r>
      <w:r w:rsidR="00EF5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FF7D25" w:rsidRPr="00FF7D25" w:rsidRDefault="00FF7D25" w:rsidP="009E2B2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Педагогічний стаж:    </w:t>
      </w:r>
    </w:p>
    <w:p w:rsidR="00FF7D25" w:rsidRPr="00FF7D25" w:rsidRDefault="00FF7D25" w:rsidP="009E2B2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від 10 до 15 років – 1 педагог;</w:t>
      </w:r>
    </w:p>
    <w:p w:rsidR="00FF7D25" w:rsidRPr="00FF7D25" w:rsidRDefault="00FF7D25" w:rsidP="009E2B22">
      <w:pPr>
        <w:tabs>
          <w:tab w:val="left" w:pos="510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від 15 до 25 років –</w:t>
      </w:r>
      <w:r w:rsidR="00EF5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</w:t>
      </w:r>
      <w:r w:rsidR="00EF5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F7D25" w:rsidRPr="00FF7D25" w:rsidRDefault="00FB7965" w:rsidP="00EF572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F7D25"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від 25 років- 2 педагога                                   </w:t>
      </w:r>
    </w:p>
    <w:p w:rsidR="00FF7D25" w:rsidRPr="00FB7965" w:rsidRDefault="00FF7D25" w:rsidP="009E2B2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00F4E"/>
          <w:sz w:val="30"/>
          <w:szCs w:val="30"/>
          <w:lang w:val="uk-UA" w:eastAsia="ru-UA"/>
        </w:rPr>
      </w:pPr>
      <w:r w:rsidRPr="00D856F9"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  <w:t> 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    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Фаховий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рівень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педагогічних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кадрів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забезпечується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безперервною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системою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підвищення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кваліфікації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педагогічних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кадрів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r w:rsidR="00310932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 xml:space="preserve">на рівні </w:t>
      </w:r>
      <w:proofErr w:type="gramStart"/>
      <w:r w:rsidR="00310932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закладу,</w:t>
      </w:r>
      <w:r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 xml:space="preserve"> 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шляхом</w:t>
      </w:r>
      <w:proofErr w:type="gram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відвідувань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педагогами</w:t>
      </w:r>
      <w:r w:rsidR="00310932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 xml:space="preserve"> районних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методичних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об'єднань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курсів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підвищення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кваліфікації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r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кадрів.</w:t>
      </w:r>
    </w:p>
    <w:p w:rsidR="00433D77" w:rsidRPr="00433D77" w:rsidRDefault="00E25728" w:rsidP="009E2B2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Атестація педпрацівників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Чермалицького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проводиться відповідно до Типового положення про атестацію педагогічних працівників, затвердженого наказом Міністерства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Украіни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06.10.2010р. №930</w:t>
      </w:r>
    </w:p>
    <w:p w:rsidR="00EF2ECF" w:rsidRDefault="00433D77" w:rsidP="009E2B22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33D77">
        <w:rPr>
          <w:rFonts w:ascii="Times New Roman" w:hAnsi="Times New Roman" w:cs="Times New Roman"/>
          <w:sz w:val="28"/>
          <w:szCs w:val="28"/>
          <w:lang w:val="uk-UA"/>
        </w:rPr>
        <w:t xml:space="preserve">  Перспективний план проходження курсів з підвищення кваліфікації та атестації в закладі виконується. Згідно з перспективним планом атестаційної роботи у 2019</w:t>
      </w:r>
      <w:bookmarkStart w:id="2" w:name="_Hlk42033662"/>
      <w:r w:rsidRPr="00433D77">
        <w:rPr>
          <w:rFonts w:ascii="Times New Roman" w:hAnsi="Times New Roman" w:cs="Times New Roman"/>
          <w:sz w:val="28"/>
          <w:szCs w:val="28"/>
          <w:lang w:val="uk-UA"/>
        </w:rPr>
        <w:t xml:space="preserve">-2020 навчальному році в </w:t>
      </w:r>
      <w:proofErr w:type="spellStart"/>
      <w:r w:rsidRPr="00433D77">
        <w:rPr>
          <w:rFonts w:ascii="Times New Roman" w:hAnsi="Times New Roman" w:cs="Times New Roman"/>
          <w:sz w:val="28"/>
          <w:szCs w:val="28"/>
          <w:lang w:val="uk-UA"/>
        </w:rPr>
        <w:t>Чермалицькому</w:t>
      </w:r>
      <w:proofErr w:type="spellEnd"/>
      <w:r w:rsidRPr="00433D77">
        <w:rPr>
          <w:rFonts w:ascii="Times New Roman" w:hAnsi="Times New Roman" w:cs="Times New Roman"/>
          <w:sz w:val="28"/>
          <w:szCs w:val="28"/>
          <w:lang w:val="uk-UA"/>
        </w:rPr>
        <w:t xml:space="preserve"> ДНЗ </w:t>
      </w:r>
      <w:proofErr w:type="spellStart"/>
      <w:r w:rsidRPr="00433D77">
        <w:rPr>
          <w:rFonts w:ascii="Times New Roman" w:hAnsi="Times New Roman" w:cs="Times New Roman"/>
          <w:sz w:val="28"/>
          <w:szCs w:val="28"/>
          <w:lang w:val="uk-UA"/>
        </w:rPr>
        <w:t>атестуючихся</w:t>
      </w:r>
      <w:proofErr w:type="spellEnd"/>
      <w:r w:rsidRPr="00433D77">
        <w:rPr>
          <w:rFonts w:ascii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433D77">
        <w:rPr>
          <w:rFonts w:ascii="Times New Roman" w:hAnsi="Times New Roman" w:cs="Times New Roman"/>
          <w:color w:val="000000"/>
          <w:sz w:val="28"/>
          <w:szCs w:val="28"/>
          <w:lang w:eastAsia="ru-UA"/>
        </w:rPr>
        <w:t>педагогічних</w:t>
      </w:r>
      <w:proofErr w:type="spellEnd"/>
      <w:r w:rsidRPr="00433D77">
        <w:rPr>
          <w:rFonts w:ascii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proofErr w:type="spellStart"/>
      <w:r w:rsidRPr="00433D77">
        <w:rPr>
          <w:rFonts w:ascii="Times New Roman" w:hAnsi="Times New Roman" w:cs="Times New Roman"/>
          <w:color w:val="000000"/>
          <w:sz w:val="28"/>
          <w:szCs w:val="28"/>
          <w:lang w:eastAsia="ru-UA"/>
        </w:rPr>
        <w:t>працівників</w:t>
      </w:r>
      <w:proofErr w:type="spellEnd"/>
      <w:r w:rsidRPr="00433D77">
        <w:rPr>
          <w:rFonts w:ascii="Times New Roman" w:hAnsi="Times New Roman" w:cs="Times New Roman"/>
          <w:color w:val="000000"/>
          <w:sz w:val="28"/>
          <w:szCs w:val="28"/>
          <w:lang w:val="uk-UA" w:eastAsia="ru-UA"/>
        </w:rPr>
        <w:t xml:space="preserve"> немає.</w:t>
      </w:r>
      <w:bookmarkEnd w:id="2"/>
    </w:p>
    <w:p w:rsidR="00FF7D25" w:rsidRPr="00310932" w:rsidRDefault="00FF7D25" w:rsidP="009E2B22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Кваліфікаційний рівень педагогічних працівників</w:t>
      </w:r>
      <w:r w:rsidR="00E46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  <w:r w:rsidRPr="00FF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наступний:</w:t>
      </w:r>
    </w:p>
    <w:p w:rsidR="00FF7D25" w:rsidRPr="00FF7D25" w:rsidRDefault="00FF7D25" w:rsidP="009E2B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-</w:t>
      </w:r>
      <w:r w:rsidRPr="00FF7D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bookmarkStart w:id="3" w:name="_Hlk14038062"/>
      <w:r w:rsidRPr="00FF7D25">
        <w:rPr>
          <w:rFonts w:ascii="Times New Roman" w:eastAsia="Calibri" w:hAnsi="Times New Roman" w:cs="Times New Roman"/>
          <w:sz w:val="28"/>
          <w:szCs w:val="28"/>
          <w:lang w:val="uk-UA"/>
        </w:rPr>
        <w:t>«спеціаліст I категорії»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End w:id="3"/>
      <w:r>
        <w:rPr>
          <w:rFonts w:ascii="Times New Roman" w:eastAsia="Calibri" w:hAnsi="Times New Roman" w:cs="Times New Roman"/>
          <w:sz w:val="28"/>
          <w:szCs w:val="28"/>
          <w:lang w:val="uk-UA"/>
        </w:rPr>
        <w:t>-1</w:t>
      </w:r>
      <w:r w:rsidRPr="00FF7D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педагог</w:t>
      </w:r>
    </w:p>
    <w:p w:rsidR="00FF7D25" w:rsidRDefault="00FF7D25" w:rsidP="009E2B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-</w:t>
      </w:r>
      <w:r w:rsidRPr="00FF7D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«спеціаліст II категорії»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-1</w:t>
      </w:r>
      <w:r w:rsidRPr="00FF7D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педагог</w:t>
      </w:r>
    </w:p>
    <w:p w:rsidR="00FF7D25" w:rsidRPr="00FF7D25" w:rsidRDefault="00FF7D25" w:rsidP="009E2B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-    </w:t>
      </w:r>
      <w:r w:rsidRPr="00FF7D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 педагоги мають кваліфікаційну  </w:t>
      </w:r>
      <w:bookmarkStart w:id="4" w:name="_Hlk14038312"/>
      <w:r w:rsidRPr="00FF7D25">
        <w:rPr>
          <w:rFonts w:ascii="Times New Roman" w:eastAsia="Calibri" w:hAnsi="Times New Roman" w:cs="Times New Roman"/>
          <w:sz w:val="28"/>
          <w:szCs w:val="28"/>
          <w:lang w:val="uk-UA"/>
        </w:rPr>
        <w:t>категорію «спеціаліст» 11 розряд,</w:t>
      </w:r>
      <w:bookmarkEnd w:id="4"/>
    </w:p>
    <w:p w:rsidR="00FF7D25" w:rsidRPr="00FF7D25" w:rsidRDefault="00FF7D25" w:rsidP="009E2B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-     </w:t>
      </w:r>
      <w:r w:rsidRPr="00FF7D25">
        <w:rPr>
          <w:rFonts w:ascii="Times New Roman" w:eastAsia="Calibri" w:hAnsi="Times New Roman" w:cs="Times New Roman"/>
          <w:sz w:val="28"/>
          <w:szCs w:val="28"/>
          <w:lang w:val="uk-UA"/>
        </w:rPr>
        <w:t>1 педагог має кваліфікаційну  категорію «спеціаліст» 9 розряд</w:t>
      </w:r>
    </w:p>
    <w:p w:rsidR="00FF7D25" w:rsidRPr="00FB7965" w:rsidRDefault="00FF7D25" w:rsidP="009E2B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7D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Аналіз рівня кваліфікації, освіти, стажу, віку педагогів – довів, що колектив знаходиться на достатньому рівні, отже може здійснювати інноваційну діяльність на рівні впровадження. Плинність кадрів відсутн</w:t>
      </w:r>
      <w:r w:rsidR="00FB7965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</w:p>
    <w:p w:rsidR="00C43804" w:rsidRDefault="00C43804" w:rsidP="009E2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00F4E"/>
          <w:sz w:val="28"/>
          <w:szCs w:val="28"/>
          <w:lang w:eastAsia="ru-UA"/>
        </w:rPr>
      </w:pPr>
    </w:p>
    <w:p w:rsidR="00FF7D25" w:rsidRPr="00297249" w:rsidRDefault="00D856F9" w:rsidP="009E2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</w:pPr>
      <w:proofErr w:type="spellStart"/>
      <w:r w:rsidRPr="00297249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Управлінська</w:t>
      </w:r>
      <w:proofErr w:type="spellEnd"/>
      <w:r w:rsidRPr="00297249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 xml:space="preserve"> </w:t>
      </w:r>
      <w:proofErr w:type="spellStart"/>
      <w:r w:rsidRPr="00297249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діяльність</w:t>
      </w:r>
      <w:proofErr w:type="spellEnd"/>
    </w:p>
    <w:p w:rsidR="00013F07" w:rsidRDefault="00D856F9" w:rsidP="009E2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</w:pP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Керуючись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основними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положеннями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нормативних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документів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які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визначають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сучасну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законодавчу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базу й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методичне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забезпечення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дошкільної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освіти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планом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роботи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на 201</w:t>
      </w:r>
      <w:r w:rsidR="00433D77" w:rsidRPr="009E2B22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9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-20</w:t>
      </w:r>
      <w:r w:rsidR="00433D77" w:rsidRPr="009E2B22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20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навчальний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рік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колектив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закладу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зосереджував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увагу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на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пошуку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оптимальних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засобів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навчання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виховання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дітей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 метою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реалізації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пріоритетних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завдань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визначених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на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основі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аналізу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роботи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дошкільного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закладу за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попередній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навчальний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рік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саме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:</w:t>
      </w:r>
    </w:p>
    <w:p w:rsidR="00013F07" w:rsidRPr="009E2B22" w:rsidRDefault="00013F07" w:rsidP="009E2B22">
      <w:pPr>
        <w:spacing w:line="240" w:lineRule="auto"/>
        <w:ind w:left="708" w:hanging="360"/>
        <w:jc w:val="both"/>
        <w:rPr>
          <w:rFonts w:ascii="Times New Roman" w:hAnsi="Times New Roman" w:cs="Times New Roman"/>
          <w:sz w:val="28"/>
          <w:szCs w:val="28"/>
          <w:lang w:val="uk-UA" w:eastAsia="ru-UA"/>
        </w:rPr>
      </w:pPr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 1.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Продовжити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формувати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знання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дітей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про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народні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звичаї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та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традиції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через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залучення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родин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вихованців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до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осв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val="uk-UA" w:eastAsia="ru-UA"/>
        </w:rPr>
        <w:t>і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тнього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процесу</w:t>
      </w:r>
      <w:proofErr w:type="spellEnd"/>
      <w:r w:rsidR="009E2B22">
        <w:rPr>
          <w:rFonts w:ascii="Times New Roman" w:hAnsi="Times New Roman" w:cs="Times New Roman"/>
          <w:sz w:val="28"/>
          <w:szCs w:val="28"/>
          <w:lang w:val="uk-UA" w:eastAsia="ru-UA"/>
        </w:rPr>
        <w:t>.</w:t>
      </w:r>
    </w:p>
    <w:p w:rsidR="00013F07" w:rsidRPr="00013F07" w:rsidRDefault="00013F07" w:rsidP="009E2B22">
      <w:pPr>
        <w:spacing w:line="240" w:lineRule="auto"/>
        <w:ind w:left="708" w:hanging="360"/>
        <w:jc w:val="both"/>
        <w:rPr>
          <w:rFonts w:ascii="Times New Roman" w:hAnsi="Times New Roman" w:cs="Times New Roman"/>
          <w:sz w:val="28"/>
          <w:szCs w:val="28"/>
          <w:lang w:eastAsia="ru-UA"/>
        </w:rPr>
      </w:pPr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 2. 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Сприяти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осучасненню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освітнього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процесу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та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організації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змістовно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насиченого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предметно-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просторового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середовища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як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засобам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професійного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розвитку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педагогів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закладу.</w:t>
      </w:r>
    </w:p>
    <w:p w:rsidR="00013F07" w:rsidRPr="00013F07" w:rsidRDefault="00013F07" w:rsidP="009E2B22">
      <w:pPr>
        <w:spacing w:line="240" w:lineRule="auto"/>
        <w:ind w:left="708" w:hanging="360"/>
        <w:jc w:val="both"/>
        <w:rPr>
          <w:rFonts w:ascii="Times New Roman" w:hAnsi="Times New Roman" w:cs="Times New Roman"/>
          <w:sz w:val="28"/>
          <w:szCs w:val="28"/>
          <w:lang w:eastAsia="ru-UA"/>
        </w:rPr>
      </w:pPr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  3.Формувати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життєвий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соціальний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досвід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дітей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шляхом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налагодження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партнерської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взаємодії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з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дорослими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>.</w:t>
      </w:r>
    </w:p>
    <w:p w:rsidR="00013F07" w:rsidRPr="00013F07" w:rsidRDefault="00013F07" w:rsidP="009E2B22">
      <w:pPr>
        <w:spacing w:line="240" w:lineRule="auto"/>
        <w:ind w:left="708" w:hanging="360"/>
        <w:jc w:val="both"/>
        <w:rPr>
          <w:rFonts w:ascii="Times New Roman" w:hAnsi="Times New Roman" w:cs="Times New Roman"/>
          <w:sz w:val="28"/>
          <w:szCs w:val="28"/>
          <w:lang w:eastAsia="ru-UA"/>
        </w:rPr>
      </w:pPr>
      <w:r w:rsidRPr="00013F07">
        <w:rPr>
          <w:rFonts w:ascii="Times New Roman" w:hAnsi="Times New Roman" w:cs="Times New Roman"/>
          <w:sz w:val="28"/>
          <w:szCs w:val="28"/>
          <w:lang w:val="uk-UA" w:eastAsia="ru-UA"/>
        </w:rPr>
        <w:t xml:space="preserve">   4.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Забезпечити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наступність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у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роботі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закладу та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початкової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школи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в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умовах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використання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основних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засад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концепції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«Нова </w:t>
      </w:r>
      <w:proofErr w:type="spellStart"/>
      <w:r w:rsidRPr="00013F07">
        <w:rPr>
          <w:rFonts w:ascii="Times New Roman" w:hAnsi="Times New Roman" w:cs="Times New Roman"/>
          <w:sz w:val="28"/>
          <w:szCs w:val="28"/>
          <w:lang w:eastAsia="ru-UA"/>
        </w:rPr>
        <w:t>українська</w:t>
      </w:r>
      <w:proofErr w:type="spellEnd"/>
      <w:r w:rsidRPr="00013F07">
        <w:rPr>
          <w:rFonts w:ascii="Times New Roman" w:hAnsi="Times New Roman" w:cs="Times New Roman"/>
          <w:sz w:val="28"/>
          <w:szCs w:val="28"/>
          <w:lang w:eastAsia="ru-UA"/>
        </w:rPr>
        <w:t xml:space="preserve"> школа»</w:t>
      </w:r>
    </w:p>
    <w:p w:rsidR="00D856F9" w:rsidRPr="00D856F9" w:rsidRDefault="00D856F9" w:rsidP="009E2B22">
      <w:pPr>
        <w:shd w:val="clear" w:color="auto" w:fill="FFFFFF"/>
        <w:spacing w:after="0" w:line="240" w:lineRule="auto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</w:pP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     У 201</w:t>
      </w:r>
      <w:r w:rsidR="00433D77">
        <w:rPr>
          <w:rFonts w:ascii="Times New Roman" w:eastAsia="Times New Roman" w:hAnsi="Times New Roman" w:cs="Times New Roman"/>
          <w:color w:val="200F4E"/>
          <w:sz w:val="28"/>
          <w:szCs w:val="28"/>
          <w:lang w:val="ru-RU" w:eastAsia="ru-UA"/>
        </w:rPr>
        <w:t>9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-20</w:t>
      </w:r>
      <w:r w:rsidR="00433D77">
        <w:rPr>
          <w:rFonts w:ascii="Times New Roman" w:eastAsia="Times New Roman" w:hAnsi="Times New Roman" w:cs="Times New Roman"/>
          <w:color w:val="200F4E"/>
          <w:sz w:val="28"/>
          <w:szCs w:val="28"/>
          <w:lang w:val="ru-RU" w:eastAsia="ru-UA"/>
        </w:rPr>
        <w:t>20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навчальному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році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колектив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закладу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працював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творчо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і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відповідально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.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Адміністрації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закладу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вдалося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охопити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оперативним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контролем стан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підготовки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до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навчального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року,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виконання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вимог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режиму в ЗДО,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організацію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proofErr w:type="gram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роботи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  по</w:t>
      </w:r>
      <w:proofErr w:type="gram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безпеці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життєдіяльності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учасників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освітнього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процесу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.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Під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час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проведення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педрад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r w:rsidR="00C47532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консультацій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використовувалися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інтерактивні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методи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навчання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педагогів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: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дискусії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ділові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ігри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вправи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і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таке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інше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.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Проведення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відкритих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занять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стимулювало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педагогів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до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поглибленого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вивчення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питань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що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висвітлювалися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пошуку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нестандартних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цікавих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рішень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також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сприяло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збільшенню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самооцінки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.</w:t>
      </w:r>
    </w:p>
    <w:p w:rsidR="00013F07" w:rsidRPr="009E2B22" w:rsidRDefault="00D856F9" w:rsidP="009E2B2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00F4E"/>
          <w:sz w:val="30"/>
          <w:szCs w:val="30"/>
          <w:lang w:eastAsia="ru-UA"/>
        </w:rPr>
      </w:pP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lastRenderedPageBreak/>
        <w:t xml:space="preserve">     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Колектив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створював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умови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для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емоційного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благополуччя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дитини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будував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навчальну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діяльність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в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динамічному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режимі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використовуючи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різні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спеціальні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оздоровчі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заходи.</w:t>
      </w:r>
    </w:p>
    <w:p w:rsidR="00013F07" w:rsidRDefault="00013F07" w:rsidP="009E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00F4E"/>
          <w:sz w:val="28"/>
          <w:szCs w:val="28"/>
          <w:lang w:val="uk-UA" w:eastAsia="ru-UA"/>
        </w:rPr>
      </w:pPr>
    </w:p>
    <w:p w:rsidR="00D856F9" w:rsidRPr="009D5423" w:rsidRDefault="00C43804" w:rsidP="009E2B22">
      <w:pPr>
        <w:shd w:val="clear" w:color="auto" w:fill="FFFFFF"/>
        <w:spacing w:after="0" w:line="240" w:lineRule="auto"/>
        <w:rPr>
          <w:rFonts w:ascii="Brush Script MT" w:eastAsia="Times New Roman" w:hAnsi="Brush Script MT" w:cs="Times New Roman"/>
          <w:color w:val="200F4E"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00F4E"/>
          <w:sz w:val="28"/>
          <w:szCs w:val="28"/>
          <w:lang w:val="uk-UA" w:eastAsia="ru-UA"/>
        </w:rPr>
        <w:t xml:space="preserve">                                             </w:t>
      </w:r>
      <w:r w:rsidR="00D856F9" w:rsidRPr="009D5423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Методична робота</w:t>
      </w:r>
    </w:p>
    <w:p w:rsidR="00D856F9" w:rsidRPr="006D16EB" w:rsidRDefault="00D856F9" w:rsidP="009E2B2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00F4E"/>
          <w:sz w:val="30"/>
          <w:szCs w:val="30"/>
          <w:lang w:eastAsia="ru-UA"/>
        </w:rPr>
      </w:pP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Методична робота 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закладі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була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спрямована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на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створення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оптимальних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умов для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навчання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виховання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розвитку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дошкільників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побудована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згідно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 принципами і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положеннями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нормативних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документів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про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освіту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рекомендаціями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gram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районного  методичного</w:t>
      </w:r>
      <w:proofErr w:type="gram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кабінету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.</w:t>
      </w:r>
    </w:p>
    <w:p w:rsidR="00D856F9" w:rsidRPr="00D856F9" w:rsidRDefault="00D856F9" w:rsidP="009E2B22">
      <w:pPr>
        <w:shd w:val="clear" w:color="auto" w:fill="FFFFFF"/>
        <w:spacing w:after="0" w:line="240" w:lineRule="auto"/>
        <w:ind w:firstLine="708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</w:pP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Традиційними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формами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методичної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роботи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закладі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є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педрада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метою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якої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є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розвиток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вдосконалення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="00433D77" w:rsidRPr="00433D77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осв</w:t>
      </w:r>
      <w:r w:rsidR="00433D77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ітнього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процесу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підвищення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майстерності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педагогічних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працівників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. </w:t>
      </w:r>
    </w:p>
    <w:p w:rsidR="00D856F9" w:rsidRPr="00D856F9" w:rsidRDefault="00D856F9" w:rsidP="009E2B22">
      <w:pPr>
        <w:shd w:val="clear" w:color="auto" w:fill="FFFFFF"/>
        <w:spacing w:after="0" w:line="240" w:lineRule="auto"/>
        <w:ind w:firstLine="708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</w:pP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Засідання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педагогічної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ради проходили в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атмосфері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щирості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відвертості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взаємоповаги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і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принциповості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.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Ефективність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діяльності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педагогічної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ради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залежить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від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форми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й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моделі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проведення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засідань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.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Саме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тому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адміністрація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закладу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завжди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використовує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неформальні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творчі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інтерактивні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форми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проведення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засідань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педагогічної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ради.</w:t>
      </w:r>
    </w:p>
    <w:p w:rsidR="00D856F9" w:rsidRPr="00D856F9" w:rsidRDefault="00D856F9" w:rsidP="009E2B22">
      <w:pPr>
        <w:shd w:val="clear" w:color="auto" w:fill="FFFFFF"/>
        <w:spacing w:after="0" w:line="240" w:lineRule="auto"/>
        <w:ind w:firstLine="567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</w:pP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Для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стимулювання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методичної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творчості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подолання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шаблону і трафарету в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навчанні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і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вихованні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розвит</w:t>
      </w:r>
      <w:proofErr w:type="spellEnd"/>
      <w:r w:rsidR="00CF0BDB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ку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педагогічного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мислення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педагогів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в ЗДО створена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творча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група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вихователів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. До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її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складу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входять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кращі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педагоги закладу,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які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уміють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генерувати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популяризувати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педагогічні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ініціативи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перспективний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досвід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і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власні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напрацювання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.</w:t>
      </w:r>
    </w:p>
    <w:p w:rsidR="00D856F9" w:rsidRPr="00D856F9" w:rsidRDefault="00D856F9" w:rsidP="009E2B22">
      <w:pPr>
        <w:shd w:val="clear" w:color="auto" w:fill="FFFFFF"/>
        <w:spacing w:after="0" w:line="240" w:lineRule="auto"/>
        <w:ind w:firstLine="567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</w:pP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Впродовж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року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педагогічними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працівниками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було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виготовлено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багато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необхідного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цікавого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змістовного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дидактичного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розвивального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матеріалу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для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роботи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дітьми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.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Поповнено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методкабінет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посібниками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педагогічною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літературою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відповідно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до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сучасних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вимог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переглянуто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поновлено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наповнення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патріотично-національн</w:t>
      </w:r>
      <w:proofErr w:type="spellEnd"/>
      <w:r w:rsidR="00CF0BDB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ого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куточк</w:t>
      </w:r>
      <w:proofErr w:type="spellEnd"/>
      <w:r w:rsidR="00CF0BDB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а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r w:rsidR="00D82359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відкриті міні-музеї «Моря» і «Дерева»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.</w:t>
      </w:r>
    </w:p>
    <w:p w:rsidR="00D856F9" w:rsidRPr="00677ED6" w:rsidRDefault="00D856F9" w:rsidP="009E2B22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00F4E"/>
          <w:sz w:val="30"/>
          <w:szCs w:val="30"/>
          <w:lang w:val="uk-UA" w:eastAsia="ru-UA"/>
        </w:rPr>
      </w:pP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З метою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забезпечення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високої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результативності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освітнього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процесу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педагоги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дошкільного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закладу </w:t>
      </w:r>
      <w:proofErr w:type="gram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широко 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використовують</w:t>
      </w:r>
      <w:proofErr w:type="spellEnd"/>
      <w:proofErr w:type="gram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педагогічну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спадщину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інноваційні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технол</w:t>
      </w:r>
      <w:r w:rsidR="00677ED6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огії</w:t>
      </w:r>
      <w:proofErr w:type="spellEnd"/>
      <w:r w:rsidR="00677ED6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.</w:t>
      </w:r>
    </w:p>
    <w:p w:rsidR="00D856F9" w:rsidRPr="00013F07" w:rsidRDefault="001A2F65" w:rsidP="009E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</w:pPr>
      <w:r w:rsidRPr="00013F07">
        <w:rPr>
          <w:rFonts w:ascii="Times New Roman" w:eastAsia="Times New Roman" w:hAnsi="Times New Roman" w:cs="Times New Roman"/>
          <w:b/>
          <w:bCs/>
          <w:iCs/>
          <w:color w:val="200F4E"/>
          <w:sz w:val="40"/>
          <w:szCs w:val="40"/>
          <w:lang w:val="uk-UA" w:eastAsia="ru-UA"/>
        </w:rPr>
        <w:t xml:space="preserve">                       </w:t>
      </w:r>
      <w:proofErr w:type="spellStart"/>
      <w:r w:rsidR="00D856F9" w:rsidRPr="00013F07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Організація</w:t>
      </w:r>
      <w:proofErr w:type="spellEnd"/>
      <w:r w:rsidR="00D856F9" w:rsidRPr="00013F07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 xml:space="preserve"> </w:t>
      </w:r>
      <w:proofErr w:type="spellStart"/>
      <w:r w:rsidR="00D856F9" w:rsidRPr="00013F07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харчування</w:t>
      </w:r>
      <w:proofErr w:type="spellEnd"/>
    </w:p>
    <w:p w:rsidR="00D856F9" w:rsidRPr="00D856F9" w:rsidRDefault="00D856F9" w:rsidP="009E2B22">
      <w:pPr>
        <w:shd w:val="clear" w:color="auto" w:fill="FFFFFF"/>
        <w:spacing w:after="0" w:line="240" w:lineRule="auto"/>
        <w:ind w:firstLine="708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</w:pPr>
      <w:proofErr w:type="spellStart"/>
      <w:r w:rsidRPr="00013F07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Організація</w:t>
      </w:r>
      <w:proofErr w:type="spellEnd"/>
      <w:r w:rsidRPr="00013F07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харчування</w:t>
      </w:r>
      <w:proofErr w:type="spellEnd"/>
      <w:r w:rsidRPr="00013F07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дітей</w:t>
      </w:r>
      <w:proofErr w:type="spellEnd"/>
      <w:r w:rsidRPr="00013F07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в </w:t>
      </w:r>
      <w:proofErr w:type="spellStart"/>
      <w:r w:rsidRPr="00013F07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закладі</w:t>
      </w:r>
      <w:proofErr w:type="spellEnd"/>
      <w:r w:rsidRPr="00013F07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013F07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дошкільної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освіти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здійснювалася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згідно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Інструкції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організації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харчування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дітей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дошкільних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навчальних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закладах,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затвердженої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Наказом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Міністерства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освіти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і науки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України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Міністерства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охорони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здоров’я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України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17.04.2006 за №298/227.</w:t>
      </w:r>
    </w:p>
    <w:p w:rsidR="00D856F9" w:rsidRPr="00D856F9" w:rsidRDefault="00D856F9" w:rsidP="009E2B22">
      <w:pPr>
        <w:shd w:val="clear" w:color="auto" w:fill="FFFFFF"/>
        <w:spacing w:after="0" w:line="240" w:lineRule="auto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</w:pPr>
      <w:r w:rsidRPr="00D856F9">
        <w:rPr>
          <w:rFonts w:ascii="Times New Roman" w:eastAsia="Times New Roman" w:hAnsi="Times New Roman" w:cs="Times New Roman"/>
          <w:b/>
          <w:bCs/>
          <w:i/>
          <w:iCs/>
          <w:color w:val="200F4E"/>
          <w:sz w:val="28"/>
          <w:szCs w:val="28"/>
          <w:lang w:eastAsia="ru-UA"/>
        </w:rPr>
        <w:t>        </w:t>
      </w:r>
      <w:r w:rsidRPr="00D856F9"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  <w:t> 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Середня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вартість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харчування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дітей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в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закладі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дошкільної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освіти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у 201</w:t>
      </w:r>
      <w:r w:rsidR="00297249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9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/20</w:t>
      </w:r>
      <w:r w:rsidR="00297249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20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навчальному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році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встановлено</w:t>
      </w:r>
      <w:proofErr w:type="spellEnd"/>
      <w:r w:rsidRPr="00D856F9"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  <w:t> </w:t>
      </w:r>
      <w:r w:rsidR="001A2F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25</w:t>
      </w:r>
      <w:r w:rsidRPr="00D856F9"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  <w:t> 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грн. Батьки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вносять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плату за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харчування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розмірі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r w:rsidR="001A2F65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40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відсотків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від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вартості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харчування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за день (</w:t>
      </w:r>
      <w:r w:rsidR="001A2F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10</w:t>
      </w:r>
      <w:r w:rsidRPr="00D856F9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грн.)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.</w:t>
      </w:r>
    </w:p>
    <w:p w:rsidR="00D856F9" w:rsidRPr="00C43804" w:rsidRDefault="00D856F9" w:rsidP="009E2B22">
      <w:pPr>
        <w:shd w:val="clear" w:color="auto" w:fill="FFFFFF"/>
        <w:spacing w:after="0" w:line="240" w:lineRule="auto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val="uk-UA" w:eastAsia="ru-UA"/>
        </w:rPr>
      </w:pP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      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Харчування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дітей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в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закладі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дошкільної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освіти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у 201</w:t>
      </w:r>
      <w:r w:rsidR="00013F07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9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/20</w:t>
      </w:r>
      <w:r w:rsidR="00013F07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20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навчальному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році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здійснювалось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перспективним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меню. За результатами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аналізу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виконання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норм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харчування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звітний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період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складає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r w:rsidR="008B6D78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89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%. 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порівняні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</w:t>
      </w:r>
      <w:r w:rsidR="00297249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 xml:space="preserve">            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2</w:t>
      </w:r>
      <w:r w:rsidR="00297249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 xml:space="preserve">018-2019 </w:t>
      </w:r>
      <w:proofErr w:type="spellStart"/>
      <w:r w:rsidR="00297249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н.р</w:t>
      </w:r>
      <w:proofErr w:type="spellEnd"/>
      <w:r w:rsidR="00297249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 xml:space="preserve">. 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збільшились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показники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виконання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натуральних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норм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харчування</w:t>
      </w:r>
      <w:proofErr w:type="spellEnd"/>
      <w:r w:rsidR="001A2F65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.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        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Найважливішою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умовою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правильної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організації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харчування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lastRenderedPageBreak/>
        <w:t>дітей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є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суворе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дотримання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санітарно-гігієнічних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вимог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на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харчоблоці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процесу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приготування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і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зберігання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їжі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.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 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З метою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профілактики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кишкових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захворювань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працівники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суворо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дотримуються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встановлених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вимог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до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технологічної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обробки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продуктів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, правил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особистої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гігієни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. Результатом є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відсутність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зафіксованих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випадків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отруєнь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і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кишкових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захворювань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дітей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.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Аналіз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виконання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норм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харчування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показав,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що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в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середньому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на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протязі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року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виконано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норми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з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м’яса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на 100%,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риби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на 100%, молока на </w:t>
      </w:r>
      <w:r w:rsidR="009F4FF1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val="uk-UA" w:eastAsia="ru-UA"/>
        </w:rPr>
        <w:t>75%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, сир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кисломолочний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на </w:t>
      </w:r>
      <w:r w:rsidR="009F4FF1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val="uk-UA" w:eastAsia="ru-UA"/>
        </w:rPr>
        <w:t>90%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яйця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на 100%,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овочі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на 100%,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фрукти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на </w:t>
      </w:r>
      <w:r w:rsidR="009F4FF1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val="uk-UA" w:eastAsia="ru-UA"/>
        </w:rPr>
        <w:t>80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%, соки на </w:t>
      </w:r>
      <w:r w:rsidR="009F4FF1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val="uk-UA" w:eastAsia="ru-UA"/>
        </w:rPr>
        <w:t>7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0%</w:t>
      </w:r>
      <w:r w:rsidR="00C43804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val="uk-UA" w:eastAsia="ru-UA"/>
        </w:rPr>
        <w:t xml:space="preserve">.                                                                                                                                                          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r w:rsidR="00C47532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 xml:space="preserve">     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Перспективні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поточні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заявки подавались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своєчасно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.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Продукти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постачальник</w:t>
      </w:r>
      <w:r w:rsidR="001A2F65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ом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завозились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вчасно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були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якісними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відповідали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замовленню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завжди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надавались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супроводжувальні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документи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.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Протягом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навчального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року стан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матеріально-технічного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забезпечення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харчоблоку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відповідав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достатньому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рівню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(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харчоблок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забезпечений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посудом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кухонним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інвентарем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;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обладнання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знаходилось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у справному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стані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).</w:t>
      </w:r>
    </w:p>
    <w:p w:rsidR="00D856F9" w:rsidRPr="00D856F9" w:rsidRDefault="00D856F9" w:rsidP="009E2B22">
      <w:pPr>
        <w:shd w:val="clear" w:color="auto" w:fill="FFFFFF"/>
        <w:spacing w:after="0" w:line="240" w:lineRule="auto"/>
        <w:ind w:firstLine="708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</w:pP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Аналіз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кадрового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забезпечення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харчоблоку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дозволяє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зробити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висновок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що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харчоблок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укомплектований кадрами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відповідно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до штатного </w:t>
      </w:r>
      <w:proofErr w:type="spellStart"/>
      <w:proofErr w:type="gram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розпису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 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всі</w:t>
      </w:r>
      <w:proofErr w:type="spellEnd"/>
      <w:proofErr w:type="gram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мають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спеціальну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фахову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освіту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.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Кухарі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мають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достатню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професійну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компетентність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.</w:t>
      </w:r>
    </w:p>
    <w:p w:rsidR="00D856F9" w:rsidRPr="00C93055" w:rsidRDefault="00D856F9" w:rsidP="009E2B2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00F4E"/>
          <w:sz w:val="30"/>
          <w:szCs w:val="30"/>
          <w:lang w:val="uk-UA" w:eastAsia="ru-UA"/>
        </w:rPr>
      </w:pP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Режим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харчування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вихованців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цілком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відповідав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режиму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роботи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закладу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дошкільної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освіти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.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Інтервали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між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прийомами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їжі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строго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витримувались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.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Протягом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навчального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року 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закладі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перебувал</w:t>
      </w:r>
      <w:proofErr w:type="spellEnd"/>
      <w:r w:rsidR="009F4FF1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о 10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діт</w:t>
      </w:r>
      <w:proofErr w:type="spellEnd"/>
      <w:r w:rsidR="009F4FF1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ей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пільгового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gram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контингенту</w:t>
      </w:r>
      <w:r w:rsidR="008B6D78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,для</w:t>
      </w:r>
      <w:proofErr w:type="gramEnd"/>
      <w:r w:rsidR="008B6D78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 xml:space="preserve"> них встановлена знижка 50% від вартості харчування. 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Загальний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контроль за станом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харчування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здійснював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завідувач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gram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закладу </w:t>
      </w:r>
      <w:r w:rsidR="001A2F65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.</w:t>
      </w:r>
      <w:proofErr w:type="gramEnd"/>
    </w:p>
    <w:p w:rsidR="00D856F9" w:rsidRPr="00504EA2" w:rsidRDefault="00D856F9" w:rsidP="009E2B22">
      <w:pPr>
        <w:shd w:val="clear" w:color="auto" w:fill="FFFFFF"/>
        <w:spacing w:before="240" w:after="0" w:line="240" w:lineRule="auto"/>
        <w:jc w:val="center"/>
        <w:rPr>
          <w:rFonts w:ascii="Brush Script MT" w:eastAsia="Times New Roman" w:hAnsi="Brush Script MT" w:cs="Times New Roman"/>
          <w:color w:val="200F4E"/>
          <w:sz w:val="28"/>
          <w:szCs w:val="28"/>
          <w:lang w:eastAsia="ru-UA"/>
        </w:rPr>
      </w:pPr>
      <w:proofErr w:type="spellStart"/>
      <w:r w:rsidRPr="00504EA2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Створення</w:t>
      </w:r>
      <w:proofErr w:type="spellEnd"/>
      <w:r w:rsidRPr="00504EA2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 xml:space="preserve"> умов </w:t>
      </w:r>
      <w:proofErr w:type="spellStart"/>
      <w:r w:rsidRPr="00504EA2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щодо</w:t>
      </w:r>
      <w:proofErr w:type="spellEnd"/>
      <w:r w:rsidRPr="00504EA2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 xml:space="preserve"> </w:t>
      </w:r>
      <w:proofErr w:type="spellStart"/>
      <w:r w:rsidRPr="00504EA2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безпеки</w:t>
      </w:r>
      <w:proofErr w:type="spellEnd"/>
      <w:r w:rsidRPr="00504EA2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 xml:space="preserve"> </w:t>
      </w:r>
      <w:proofErr w:type="spellStart"/>
      <w:r w:rsidRPr="00504EA2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життєдіяльності</w:t>
      </w:r>
      <w:proofErr w:type="spellEnd"/>
      <w:r w:rsidRPr="00504EA2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 xml:space="preserve"> </w:t>
      </w:r>
      <w:proofErr w:type="spellStart"/>
      <w:r w:rsidRPr="00504EA2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учасників</w:t>
      </w:r>
      <w:proofErr w:type="spellEnd"/>
      <w:r w:rsidRPr="00504EA2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 xml:space="preserve"> </w:t>
      </w:r>
      <w:proofErr w:type="spellStart"/>
      <w:r w:rsidRPr="00504EA2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освітнього</w:t>
      </w:r>
      <w:proofErr w:type="spellEnd"/>
      <w:r w:rsidRPr="00504EA2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 xml:space="preserve"> </w:t>
      </w:r>
      <w:proofErr w:type="spellStart"/>
      <w:r w:rsidRPr="00504EA2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процесу</w:t>
      </w:r>
      <w:proofErr w:type="spellEnd"/>
    </w:p>
    <w:p w:rsidR="00D856F9" w:rsidRPr="00D856F9" w:rsidRDefault="00D856F9" w:rsidP="009E2B22">
      <w:pPr>
        <w:shd w:val="clear" w:color="auto" w:fill="FFFFFF"/>
        <w:spacing w:after="0" w:line="240" w:lineRule="auto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</w:pP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        </w:t>
      </w:r>
      <w:r w:rsidRPr="00D856F9"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  <w:t> 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Згідно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ст. 23 Закону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України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«Про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освіту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»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дошкільний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заклад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забезпечує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право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дитини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на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охорону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здоров'я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, здоровий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спосіб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життя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через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створення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умов для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безпечного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нешкідливого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утримання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дітей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. Дана робота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ведеться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в таких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напрямках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:</w:t>
      </w:r>
    </w:p>
    <w:p w:rsidR="00D856F9" w:rsidRPr="00D856F9" w:rsidRDefault="00D856F9" w:rsidP="009E2B22">
      <w:pPr>
        <w:shd w:val="clear" w:color="auto" w:fill="FFFFFF"/>
        <w:spacing w:after="0" w:line="240" w:lineRule="auto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</w:pP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·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Створення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безпечних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умов для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перебування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дітей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.</w:t>
      </w:r>
    </w:p>
    <w:p w:rsidR="00D856F9" w:rsidRPr="00D856F9" w:rsidRDefault="00D856F9" w:rsidP="009E2B22">
      <w:pPr>
        <w:shd w:val="clear" w:color="auto" w:fill="FFFFFF"/>
        <w:spacing w:after="0" w:line="240" w:lineRule="auto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</w:pP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·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Організація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догляду за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дітьми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.</w:t>
      </w:r>
    </w:p>
    <w:p w:rsidR="00D856F9" w:rsidRPr="00D856F9" w:rsidRDefault="00D856F9" w:rsidP="009E2B22">
      <w:pPr>
        <w:shd w:val="clear" w:color="auto" w:fill="FFFFFF"/>
        <w:spacing w:after="0" w:line="240" w:lineRule="auto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</w:pP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· Робота з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колективом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по ОП, ПБ, БЖД.</w:t>
      </w:r>
    </w:p>
    <w:p w:rsidR="00D856F9" w:rsidRPr="00D856F9" w:rsidRDefault="00D856F9" w:rsidP="009E2B22">
      <w:pPr>
        <w:shd w:val="clear" w:color="auto" w:fill="FFFFFF"/>
        <w:spacing w:after="0" w:line="240" w:lineRule="auto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</w:pP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· </w:t>
      </w:r>
      <w:r w:rsidR="00EF572F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val="uk-UA" w:eastAsia="ru-UA"/>
        </w:rPr>
        <w:t>Освітньо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-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виховна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робота з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дітьми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з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питань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БЖД.</w:t>
      </w:r>
    </w:p>
    <w:p w:rsidR="00D856F9" w:rsidRPr="00D856F9" w:rsidRDefault="00D856F9" w:rsidP="009E2B22">
      <w:pPr>
        <w:shd w:val="clear" w:color="auto" w:fill="FFFFFF"/>
        <w:spacing w:after="0" w:line="240" w:lineRule="auto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</w:pP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· Робота з батьками.</w:t>
      </w:r>
    </w:p>
    <w:p w:rsidR="00D856F9" w:rsidRPr="00D856F9" w:rsidRDefault="00D856F9" w:rsidP="009E2B22">
      <w:pPr>
        <w:shd w:val="clear" w:color="auto" w:fill="FFFFFF"/>
        <w:spacing w:after="0" w:line="240" w:lineRule="auto"/>
        <w:ind w:firstLine="708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</w:pP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Кожен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працівник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ЗДО </w:t>
      </w:r>
      <w:r w:rsidR="001A2F65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val="uk-UA" w:eastAsia="ru-UA"/>
        </w:rPr>
        <w:t>«Сонечко</w:t>
      </w: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»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проявляє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турботу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по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створенню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безпечних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умов для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перебування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дітей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як 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приміщенні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, так і на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прогулянкових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майданчиках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.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Вчасно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відбувається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усунення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несправності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устаткування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, ремонт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меблів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іншого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обладнання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bdr w:val="none" w:sz="0" w:space="0" w:color="auto" w:frame="1"/>
          <w:lang w:eastAsia="ru-UA"/>
        </w:rPr>
        <w:t>.</w:t>
      </w:r>
    </w:p>
    <w:p w:rsidR="00D856F9" w:rsidRPr="00896A1F" w:rsidRDefault="00D856F9" w:rsidP="009E2B22">
      <w:pPr>
        <w:shd w:val="clear" w:color="auto" w:fill="FFFFFF"/>
        <w:spacing w:after="0" w:line="240" w:lineRule="auto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val="uk-UA" w:eastAsia="ru-UA"/>
        </w:rPr>
      </w:pP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       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відповідності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до нормативно-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правових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документів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ведеться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документація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навчальний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заклад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забезпечений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нормативно-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правовими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документами.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Своєчасно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видавались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накази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про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організацію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роботи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щодо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запобігання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дитячого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травматизму в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дошкільному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закладі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в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осінній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зимовий,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lastRenderedPageBreak/>
        <w:t>весняний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літній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періоди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про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підсумки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роботи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закладу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щодо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запобігання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дитячого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травмат</w:t>
      </w:r>
      <w:r w:rsidR="00896A1F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изму</w:t>
      </w:r>
      <w:proofErr w:type="spellEnd"/>
      <w:r w:rsidR="00896A1F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.</w:t>
      </w:r>
    </w:p>
    <w:p w:rsidR="00D856F9" w:rsidRPr="00D856F9" w:rsidRDefault="00D856F9" w:rsidP="009E2B22">
      <w:pPr>
        <w:shd w:val="clear" w:color="auto" w:fill="FFFFFF"/>
        <w:spacing w:after="0" w:line="240" w:lineRule="auto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</w:pP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      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Згідно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графіками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проводились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інструктажі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працівниками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безпеки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життєдіяльності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дітей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охорони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праці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пожежної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безпеки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.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Упродовж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року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розроблено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пам’ятки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для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батьків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щодо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правил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поведінки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під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час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Новорічних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Різдвяних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свят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відпусток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батьків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в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літній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період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.</w:t>
      </w:r>
    </w:p>
    <w:p w:rsidR="00D856F9" w:rsidRPr="00D856F9" w:rsidRDefault="00D856F9" w:rsidP="009E2B22">
      <w:pPr>
        <w:shd w:val="clear" w:color="auto" w:fill="FFFFFF"/>
        <w:spacing w:after="0" w:line="240" w:lineRule="auto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ru-UA"/>
        </w:rPr>
      </w:pPr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      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Питання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безпеки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життєдіяльності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дітей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запобігання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усіх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видів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дитячого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травматизму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розглядалися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на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нарадах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при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завідувачі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виробничих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нарадах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. Були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освітлені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питання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важливості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виконання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заходів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техніки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безпеки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на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робочих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місцях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для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забезпечення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життєдіяльності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малюків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під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час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навчально-виховного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процесу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аналізувалася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робота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колективу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даних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питань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санітарні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правила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улаштування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утримання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дошкільного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закладу,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пожежно-технічних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умов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влаштування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ЗДО.</w:t>
      </w:r>
    </w:p>
    <w:p w:rsidR="00D856F9" w:rsidRPr="0090789A" w:rsidRDefault="00473DC9" w:rsidP="009E2B22">
      <w:pPr>
        <w:shd w:val="clear" w:color="auto" w:fill="FFFFFF"/>
        <w:spacing w:before="240" w:after="0" w:line="240" w:lineRule="auto"/>
        <w:rPr>
          <w:rFonts w:ascii="Brush Script MT" w:eastAsia="Times New Roman" w:hAnsi="Brush Script MT" w:cs="Times New Roman"/>
          <w:color w:val="200F4E"/>
          <w:sz w:val="28"/>
          <w:szCs w:val="28"/>
          <w:lang w:val="uk-UA" w:eastAsia="ru-UA"/>
        </w:rPr>
      </w:pPr>
      <w:r w:rsidRPr="0090789A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val="uk-UA" w:eastAsia="ru-UA"/>
        </w:rPr>
        <w:t xml:space="preserve">                                      </w:t>
      </w:r>
      <w:proofErr w:type="spellStart"/>
      <w:r w:rsidR="00D856F9" w:rsidRPr="0090789A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>Матеріально-технічна</w:t>
      </w:r>
      <w:proofErr w:type="spellEnd"/>
      <w:r w:rsidR="00D856F9" w:rsidRPr="0090789A">
        <w:rPr>
          <w:rFonts w:ascii="Times New Roman" w:eastAsia="Times New Roman" w:hAnsi="Times New Roman" w:cs="Times New Roman"/>
          <w:b/>
          <w:bCs/>
          <w:iCs/>
          <w:color w:val="200F4E"/>
          <w:sz w:val="28"/>
          <w:szCs w:val="28"/>
          <w:lang w:eastAsia="ru-UA"/>
        </w:rPr>
        <w:t xml:space="preserve"> база</w:t>
      </w:r>
    </w:p>
    <w:p w:rsidR="00D856F9" w:rsidRPr="009E2B22" w:rsidRDefault="00D856F9" w:rsidP="009E2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00F4E"/>
          <w:sz w:val="30"/>
          <w:szCs w:val="30"/>
          <w:lang w:val="uk-UA" w:eastAsia="ru-UA"/>
        </w:rPr>
      </w:pPr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 Закладу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дошкільної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освіти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«</w:t>
      </w:r>
      <w:r w:rsidR="00896A1F"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Сонечко</w:t>
      </w:r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»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вже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r w:rsidR="00013F07"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40</w:t>
      </w:r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років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.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Життя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вимагає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постійних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реконструкцій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оновлень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.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Це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proofErr w:type="gram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питання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  є</w:t>
      </w:r>
      <w:proofErr w:type="gram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одним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із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основних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у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діяльності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завідувача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. </w:t>
      </w:r>
      <w:proofErr w:type="spellStart"/>
      <w:r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eastAsia="ru-UA"/>
        </w:rPr>
        <w:t>Багато</w:t>
      </w:r>
      <w:proofErr w:type="spellEnd"/>
      <w:r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eastAsia="ru-UA"/>
        </w:rPr>
        <w:t xml:space="preserve"> проблем ми </w:t>
      </w:r>
      <w:proofErr w:type="spellStart"/>
      <w:r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eastAsia="ru-UA"/>
        </w:rPr>
        <w:t>вирішуємо</w:t>
      </w:r>
      <w:proofErr w:type="spellEnd"/>
      <w:r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eastAsia="ru-UA"/>
        </w:rPr>
        <w:t xml:space="preserve">, але є </w:t>
      </w:r>
      <w:proofErr w:type="spellStart"/>
      <w:r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eastAsia="ru-UA"/>
        </w:rPr>
        <w:t>проекти</w:t>
      </w:r>
      <w:proofErr w:type="spellEnd"/>
      <w:r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eastAsia="ru-UA"/>
        </w:rPr>
        <w:t xml:space="preserve"> з великими </w:t>
      </w:r>
      <w:proofErr w:type="spellStart"/>
      <w:r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eastAsia="ru-UA"/>
        </w:rPr>
        <w:t>фінансовими</w:t>
      </w:r>
      <w:proofErr w:type="spellEnd"/>
      <w:r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eastAsia="ru-UA"/>
        </w:rPr>
        <w:t xml:space="preserve"> </w:t>
      </w:r>
      <w:proofErr w:type="gramStart"/>
      <w:r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eastAsia="ru-UA"/>
        </w:rPr>
        <w:t>затратами</w:t>
      </w:r>
      <w:r w:rsidR="005C2801"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 xml:space="preserve">: </w:t>
      </w:r>
      <w:r w:rsidR="00530725"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 xml:space="preserve"> </w:t>
      </w:r>
      <w:r w:rsidR="00D8223A"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>заміна</w:t>
      </w:r>
      <w:proofErr w:type="gramEnd"/>
      <w:r w:rsidR="00D8223A"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 xml:space="preserve"> віконних блоків на харчоблоці, метод</w:t>
      </w:r>
      <w:r w:rsidR="007C7047"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>ичному та медичному кабінетах,</w:t>
      </w:r>
      <w:r w:rsidR="00504EA2"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 xml:space="preserve"> заміна </w:t>
      </w:r>
      <w:proofErr w:type="spellStart"/>
      <w:r w:rsidR="00504EA2"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>вентеляційної</w:t>
      </w:r>
      <w:proofErr w:type="spellEnd"/>
      <w:r w:rsidR="00504EA2"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 xml:space="preserve"> мережі харчоблоку,</w:t>
      </w:r>
      <w:r w:rsidR="00530725"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 xml:space="preserve"> </w:t>
      </w:r>
      <w:r w:rsidR="007C7047"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>ремонт цоколя всієї будівлі,</w:t>
      </w:r>
      <w:r w:rsidR="007D7BDA"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 xml:space="preserve"> необхідно</w:t>
      </w:r>
      <w:r w:rsidR="006D16EB"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 xml:space="preserve"> </w:t>
      </w:r>
      <w:r w:rsidR="007C7047"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>зробити тверде покриття до</w:t>
      </w:r>
      <w:r w:rsidR="00102B8C"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 xml:space="preserve"> ганку закладу(100м),</w:t>
      </w:r>
      <w:r w:rsidR="005C2801"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 xml:space="preserve"> </w:t>
      </w:r>
      <w:r w:rsidR="00102B8C"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>встановити нову сучасну ігрову площадку,</w:t>
      </w:r>
      <w:r w:rsidR="005C2801"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 xml:space="preserve"> придбати 2 комплекти постільної білизни</w:t>
      </w:r>
      <w:r w:rsidR="00013F07" w:rsidRPr="009D5423">
        <w:rPr>
          <w:rFonts w:ascii="Times New Roman" w:eastAsia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>.</w:t>
      </w:r>
      <w:r w:rsidRPr="0090789A">
        <w:rPr>
          <w:color w:val="200F4E"/>
          <w:sz w:val="28"/>
          <w:szCs w:val="28"/>
          <w:lang w:eastAsia="ru-UA"/>
        </w:rPr>
        <w:t>   </w:t>
      </w:r>
      <w:r w:rsidRPr="0090789A">
        <w:rPr>
          <w:color w:val="200F4E"/>
          <w:sz w:val="28"/>
          <w:szCs w:val="28"/>
          <w:lang w:val="uk-UA" w:eastAsia="ru-UA"/>
        </w:rPr>
        <w:t xml:space="preserve"> </w:t>
      </w:r>
      <w:r w:rsidRPr="009E2B22">
        <w:rPr>
          <w:rFonts w:ascii="Times New Roman" w:hAnsi="Times New Roman" w:cs="Times New Roman"/>
          <w:color w:val="200F4E"/>
          <w:sz w:val="28"/>
          <w:szCs w:val="28"/>
          <w:lang w:val="uk-UA" w:eastAsia="ru-UA"/>
        </w:rPr>
        <w:t>Впродовж 20</w:t>
      </w:r>
      <w:r w:rsidR="00504EA2" w:rsidRPr="009E2B22">
        <w:rPr>
          <w:rFonts w:ascii="Times New Roman" w:hAnsi="Times New Roman" w:cs="Times New Roman"/>
          <w:color w:val="200F4E"/>
          <w:sz w:val="28"/>
          <w:szCs w:val="28"/>
          <w:lang w:val="uk-UA" w:eastAsia="ru-UA"/>
        </w:rPr>
        <w:t>19</w:t>
      </w:r>
      <w:r w:rsidRPr="009E2B22">
        <w:rPr>
          <w:rFonts w:ascii="Times New Roman" w:hAnsi="Times New Roman" w:cs="Times New Roman"/>
          <w:color w:val="200F4E"/>
          <w:sz w:val="28"/>
          <w:szCs w:val="28"/>
          <w:lang w:val="uk-UA" w:eastAsia="ru-UA"/>
        </w:rPr>
        <w:t>-20</w:t>
      </w:r>
      <w:r w:rsidR="00504EA2" w:rsidRPr="009E2B22">
        <w:rPr>
          <w:rFonts w:ascii="Times New Roman" w:hAnsi="Times New Roman" w:cs="Times New Roman"/>
          <w:color w:val="200F4E"/>
          <w:sz w:val="28"/>
          <w:szCs w:val="28"/>
          <w:lang w:val="uk-UA" w:eastAsia="ru-UA"/>
        </w:rPr>
        <w:t>20</w:t>
      </w:r>
      <w:r w:rsidRPr="009E2B22">
        <w:rPr>
          <w:rFonts w:ascii="Times New Roman" w:hAnsi="Times New Roman" w:cs="Times New Roman"/>
          <w:color w:val="200F4E"/>
          <w:sz w:val="28"/>
          <w:szCs w:val="28"/>
          <w:lang w:val="uk-UA" w:eastAsia="ru-UA"/>
        </w:rPr>
        <w:t xml:space="preserve"> навчального року поліпшення</w:t>
      </w:r>
      <w:r w:rsidRPr="009E2B22">
        <w:rPr>
          <w:rFonts w:ascii="Times New Roman" w:hAnsi="Times New Roman" w:cs="Times New Roman"/>
          <w:color w:val="200F4E"/>
          <w:sz w:val="28"/>
          <w:szCs w:val="28"/>
          <w:lang w:eastAsia="ru-UA"/>
        </w:rPr>
        <w:t> </w:t>
      </w:r>
      <w:r w:rsidRPr="009E2B22">
        <w:rPr>
          <w:rFonts w:ascii="Times New Roman" w:hAnsi="Times New Roman" w:cs="Times New Roman"/>
          <w:color w:val="200F4E"/>
          <w:sz w:val="28"/>
          <w:szCs w:val="28"/>
          <w:lang w:val="uk-UA" w:eastAsia="ru-UA"/>
        </w:rPr>
        <w:t xml:space="preserve"> матеріально-технічної бази відбувалось</w:t>
      </w:r>
      <w:r w:rsidRPr="009E2B22">
        <w:rPr>
          <w:rFonts w:ascii="Times New Roman" w:hAnsi="Times New Roman" w:cs="Times New Roman"/>
          <w:color w:val="200F4E"/>
          <w:sz w:val="28"/>
          <w:szCs w:val="28"/>
          <w:lang w:eastAsia="ru-UA"/>
        </w:rPr>
        <w:t> </w:t>
      </w:r>
      <w:r w:rsidRPr="009E2B22">
        <w:rPr>
          <w:rFonts w:ascii="Times New Roman" w:hAnsi="Times New Roman" w:cs="Times New Roman"/>
          <w:color w:val="200F4E"/>
          <w:sz w:val="28"/>
          <w:szCs w:val="28"/>
          <w:lang w:val="uk-UA" w:eastAsia="ru-UA"/>
        </w:rPr>
        <w:t xml:space="preserve"> переважно за рахунок</w:t>
      </w:r>
      <w:r w:rsidR="006D16EB" w:rsidRPr="009E2B22">
        <w:rPr>
          <w:rFonts w:ascii="Times New Roman" w:hAnsi="Times New Roman" w:cs="Times New Roman"/>
          <w:color w:val="200F4E"/>
          <w:sz w:val="28"/>
          <w:szCs w:val="28"/>
          <w:lang w:val="uk-UA" w:eastAsia="ru-UA"/>
        </w:rPr>
        <w:t xml:space="preserve"> </w:t>
      </w:r>
      <w:r w:rsidRPr="009E2B22">
        <w:rPr>
          <w:rFonts w:ascii="Times New Roman" w:hAnsi="Times New Roman" w:cs="Times New Roman"/>
          <w:color w:val="200F4E"/>
          <w:sz w:val="28"/>
          <w:szCs w:val="28"/>
          <w:lang w:val="uk-UA" w:eastAsia="ru-UA"/>
        </w:rPr>
        <w:t xml:space="preserve"> коштів місцевого бюджету</w:t>
      </w:r>
      <w:r w:rsidR="006D16EB" w:rsidRPr="009E2B22">
        <w:rPr>
          <w:rFonts w:ascii="Times New Roman" w:hAnsi="Times New Roman" w:cs="Times New Roman"/>
          <w:color w:val="200F4E"/>
          <w:sz w:val="28"/>
          <w:szCs w:val="28"/>
          <w:lang w:val="uk-UA" w:eastAsia="ru-UA"/>
        </w:rPr>
        <w:t xml:space="preserve"> та гуманітарної допомоги</w:t>
      </w:r>
      <w:r w:rsidR="003A59ED" w:rsidRPr="009E2B22">
        <w:rPr>
          <w:rFonts w:ascii="Times New Roman" w:hAnsi="Times New Roman" w:cs="Times New Roman"/>
          <w:color w:val="200F4E"/>
          <w:sz w:val="28"/>
          <w:szCs w:val="28"/>
          <w:lang w:val="uk-UA" w:eastAsia="ru-UA"/>
        </w:rPr>
        <w:t xml:space="preserve"> благодійних</w:t>
      </w:r>
      <w:r w:rsidR="006D16EB" w:rsidRPr="009E2B22">
        <w:rPr>
          <w:rFonts w:ascii="Times New Roman" w:hAnsi="Times New Roman" w:cs="Times New Roman"/>
          <w:color w:val="200F4E"/>
          <w:sz w:val="28"/>
          <w:szCs w:val="28"/>
          <w:lang w:val="uk-UA" w:eastAsia="ru-UA"/>
        </w:rPr>
        <w:t xml:space="preserve"> організацій</w:t>
      </w:r>
      <w:r w:rsidR="00E36A4C" w:rsidRPr="009E2B22">
        <w:rPr>
          <w:rFonts w:ascii="Times New Roman" w:hAnsi="Times New Roman" w:cs="Times New Roman"/>
          <w:color w:val="200F4E"/>
          <w:sz w:val="28"/>
          <w:szCs w:val="28"/>
          <w:lang w:val="uk-UA" w:eastAsia="ru-UA"/>
        </w:rPr>
        <w:t>, батьків.</w:t>
      </w:r>
      <w:bookmarkStart w:id="5" w:name="_Hlk43766073"/>
      <w:r w:rsidR="007D7BDA" w:rsidRPr="009E2B22">
        <w:rPr>
          <w:rFonts w:ascii="Times New Roman" w:hAnsi="Times New Roman" w:cs="Times New Roman"/>
          <w:b/>
          <w:color w:val="200F4E"/>
          <w:sz w:val="28"/>
          <w:szCs w:val="28"/>
          <w:lang w:val="uk-UA" w:eastAsia="ru-UA"/>
        </w:rPr>
        <w:t xml:space="preserve"> </w:t>
      </w:r>
      <w:bookmarkEnd w:id="5"/>
      <w:r w:rsidR="007D7BDA" w:rsidRPr="009E2B22">
        <w:rPr>
          <w:rFonts w:ascii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>Комунальним власником,</w:t>
      </w:r>
      <w:r w:rsidR="0090789A" w:rsidRPr="009E2B22">
        <w:rPr>
          <w:rFonts w:ascii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 xml:space="preserve"> </w:t>
      </w:r>
      <w:proofErr w:type="spellStart"/>
      <w:r w:rsidR="00BE76C4" w:rsidRPr="009E2B22">
        <w:rPr>
          <w:rFonts w:ascii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>Чер</w:t>
      </w:r>
      <w:r w:rsidR="007D7BDA" w:rsidRPr="009E2B22">
        <w:rPr>
          <w:rFonts w:ascii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>малицькою</w:t>
      </w:r>
      <w:proofErr w:type="spellEnd"/>
      <w:r w:rsidR="007D7BDA" w:rsidRPr="009E2B22">
        <w:rPr>
          <w:rFonts w:ascii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 xml:space="preserve"> сільською радою, </w:t>
      </w:r>
      <w:r w:rsidR="008641E4" w:rsidRPr="009E2B22">
        <w:rPr>
          <w:rFonts w:ascii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 xml:space="preserve"> були придбані</w:t>
      </w:r>
      <w:r w:rsidR="006A217D" w:rsidRPr="009E2B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сучасні</w:t>
      </w:r>
      <w:r w:rsidR="006C1CFE" w:rsidRPr="009E2B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меблі</w:t>
      </w:r>
      <w:r w:rsidR="0090789A" w:rsidRPr="009E2B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групові кімнати(2 стінки, 6 столів, 30 стільців), </w:t>
      </w:r>
      <w:r w:rsidR="006A217D" w:rsidRPr="009E2B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пилосос та</w:t>
      </w:r>
      <w:r w:rsidR="006C1CFE" w:rsidRPr="009E2B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217D" w:rsidRPr="009E2B2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праска, новорічна ялинка та прикраси на неї,</w:t>
      </w:r>
      <w:r w:rsidR="006C1CFE" w:rsidRPr="009E2B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розвиваючі ігри та іграшки для дітей,</w:t>
      </w:r>
      <w:r w:rsidR="006A217D" w:rsidRPr="009E2B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6A217D" w:rsidRPr="009E2B22">
        <w:rPr>
          <w:rFonts w:ascii="Times New Roman" w:hAnsi="Times New Roman" w:cs="Times New Roman"/>
          <w:b/>
          <w:i/>
          <w:sz w:val="28"/>
          <w:szCs w:val="28"/>
          <w:lang w:val="uk-UA"/>
        </w:rPr>
        <w:t>бензокоса</w:t>
      </w:r>
      <w:proofErr w:type="spellEnd"/>
      <w:r w:rsidR="006C1CFE" w:rsidRPr="009E2B22">
        <w:rPr>
          <w:rFonts w:ascii="Times New Roman" w:hAnsi="Times New Roman" w:cs="Times New Roman"/>
          <w:b/>
          <w:i/>
          <w:sz w:val="28"/>
          <w:szCs w:val="28"/>
          <w:lang w:val="uk-UA"/>
        </w:rPr>
        <w:t>, тачка для вивозу сміття,</w:t>
      </w:r>
      <w:r w:rsidR="008641E4" w:rsidRPr="009E2B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вогнегасники і проведена </w:t>
      </w:r>
      <w:proofErr w:type="spellStart"/>
      <w:r w:rsidR="008641E4" w:rsidRPr="009E2B22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держповірка</w:t>
      </w:r>
      <w:proofErr w:type="spellEnd"/>
      <w:r w:rsidR="008641E4" w:rsidRPr="009E2B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газових приборі</w:t>
      </w:r>
      <w:bookmarkStart w:id="6" w:name="_Hlk43766156"/>
      <w:r w:rsidR="008641E4" w:rsidRPr="009E2B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до опалювального сезону. </w:t>
      </w:r>
      <w:bookmarkEnd w:id="6"/>
      <w:r w:rsidR="0090789A" w:rsidRPr="009E2B22">
        <w:rPr>
          <w:rFonts w:ascii="Times New Roman" w:hAnsi="Times New Roman" w:cs="Times New Roman"/>
          <w:b/>
          <w:i/>
          <w:color w:val="200F4E"/>
          <w:sz w:val="28"/>
          <w:szCs w:val="28"/>
          <w:lang w:val="uk-UA" w:eastAsia="ru-UA"/>
        </w:rPr>
        <w:t xml:space="preserve"> Благодійна організація «АДРА» за потребою забезпечує заклад питною водою.</w:t>
      </w:r>
      <w:r w:rsidR="0090789A" w:rsidRPr="009E2B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допомогою батьків  придбані  </w:t>
      </w:r>
      <w:proofErr w:type="spellStart"/>
      <w:r w:rsidR="0090789A" w:rsidRPr="009E2B22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концтовари</w:t>
      </w:r>
      <w:proofErr w:type="spellEnd"/>
      <w:r w:rsidR="0090789A" w:rsidRPr="009E2B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миючі засоби , пошиті костюми до свят.</w:t>
      </w:r>
    </w:p>
    <w:p w:rsidR="007B35FC" w:rsidRPr="00DE3279" w:rsidRDefault="00D856F9" w:rsidP="009E2B2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00F4E"/>
          <w:sz w:val="30"/>
          <w:szCs w:val="30"/>
          <w:lang w:val="uk-UA" w:eastAsia="ru-UA"/>
        </w:rPr>
      </w:pPr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     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Висловлюю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подяку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всім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хто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причетний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до </w:t>
      </w:r>
      <w:r w:rsidR="00504EA2"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освітнього</w:t>
      </w:r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процесу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та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матеріально-технічного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забезпечення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діяльності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нашого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закладу і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допомагає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у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здійсненні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всіх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тих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цілей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і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завдань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,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які</w:t>
      </w:r>
      <w:proofErr w:type="spellEnd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ставить перед собою </w:t>
      </w:r>
      <w:proofErr w:type="spellStart"/>
      <w:r w:rsidRPr="0090789A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педагогічний</w:t>
      </w:r>
      <w:proofErr w:type="spellEnd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 xml:space="preserve"> </w:t>
      </w:r>
      <w:proofErr w:type="spellStart"/>
      <w:r w:rsidRPr="00D856F9">
        <w:rPr>
          <w:rFonts w:ascii="Times New Roman" w:eastAsia="Times New Roman" w:hAnsi="Times New Roman" w:cs="Times New Roman"/>
          <w:color w:val="200F4E"/>
          <w:sz w:val="28"/>
          <w:szCs w:val="28"/>
          <w:lang w:eastAsia="ru-UA"/>
        </w:rPr>
        <w:t>колектив</w:t>
      </w:r>
      <w:proofErr w:type="spellEnd"/>
      <w:r w:rsidR="00A703B4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UA"/>
        </w:rPr>
        <w:t>.</w:t>
      </w:r>
    </w:p>
    <w:p w:rsidR="0055557B" w:rsidRDefault="0055557B" w:rsidP="009E2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800000"/>
          <w:sz w:val="28"/>
          <w:szCs w:val="28"/>
          <w:lang w:eastAsia="ru-UA"/>
        </w:rPr>
      </w:pPr>
    </w:p>
    <w:p w:rsidR="008B6D78" w:rsidRPr="005200AD" w:rsidRDefault="008B6D78" w:rsidP="009E2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0F4E"/>
          <w:sz w:val="30"/>
          <w:szCs w:val="30"/>
          <w:lang w:eastAsia="ru-UA"/>
        </w:rPr>
      </w:pPr>
      <w:r w:rsidRPr="005200AD">
        <w:rPr>
          <w:rFonts w:ascii="Times New Roman" w:eastAsia="Times New Roman" w:hAnsi="Times New Roman" w:cs="Times New Roman"/>
          <w:caps/>
          <w:color w:val="800000"/>
          <w:sz w:val="28"/>
          <w:szCs w:val="28"/>
          <w:lang w:eastAsia="ru-UA"/>
        </w:rPr>
        <w:t>ДЯКУЄМО УСІМ БАТЬКАМ ТА СПОНСОРАМ ЗА ТІСНУ СПІВПРАЦЮ, ПІДТРИМКУ ТА БЛАГОДІЙНУ ДОПОМОГУ НАШОМУ ЗАКЛАДУ!</w:t>
      </w:r>
    </w:p>
    <w:p w:rsidR="008B6D78" w:rsidRPr="005200AD" w:rsidRDefault="008B6D78" w:rsidP="009E2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0F4E"/>
          <w:sz w:val="30"/>
          <w:szCs w:val="30"/>
          <w:lang w:eastAsia="ru-UA"/>
        </w:rPr>
      </w:pPr>
      <w:r w:rsidRPr="005200AD">
        <w:rPr>
          <w:rFonts w:ascii="Times New Roman" w:eastAsia="Times New Roman" w:hAnsi="Times New Roman" w:cs="Times New Roman"/>
          <w:caps/>
          <w:color w:val="800000"/>
          <w:sz w:val="28"/>
          <w:szCs w:val="28"/>
          <w:lang w:eastAsia="ru-UA"/>
        </w:rPr>
        <w:t>МИ ЦІНУЄМО ВАШУ ТУРБОТУ ПРО РОЗВИТОК ДИТЯЧОГО САДКА!</w:t>
      </w:r>
    </w:p>
    <w:p w:rsidR="008B6D78" w:rsidRPr="005200AD" w:rsidRDefault="008B6D78" w:rsidP="009E2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0F4E"/>
          <w:sz w:val="30"/>
          <w:szCs w:val="30"/>
          <w:lang w:eastAsia="ru-UA"/>
        </w:rPr>
      </w:pPr>
      <w:r w:rsidRPr="005200AD">
        <w:rPr>
          <w:rFonts w:ascii="Times New Roman" w:eastAsia="Times New Roman" w:hAnsi="Times New Roman" w:cs="Times New Roman"/>
          <w:color w:val="800000"/>
          <w:sz w:val="28"/>
          <w:szCs w:val="28"/>
          <w:lang w:eastAsia="ru-UA"/>
        </w:rPr>
        <w:t> </w:t>
      </w:r>
    </w:p>
    <w:p w:rsidR="008B6D78" w:rsidRPr="005200AD" w:rsidRDefault="008B6D78" w:rsidP="009E2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0F4E"/>
          <w:sz w:val="30"/>
          <w:szCs w:val="30"/>
          <w:lang w:eastAsia="ru-UA"/>
        </w:rPr>
      </w:pPr>
      <w:r w:rsidRPr="005200AD">
        <w:rPr>
          <w:rFonts w:ascii="Times New Roman" w:eastAsia="Times New Roman" w:hAnsi="Times New Roman" w:cs="Times New Roman"/>
          <w:caps/>
          <w:color w:val="800000"/>
          <w:sz w:val="28"/>
          <w:szCs w:val="28"/>
          <w:lang w:eastAsia="ru-UA"/>
        </w:rPr>
        <w:t>ЗАВДЯКИ ВАШІЙ НЕБАЙДУЖОСТІ, ВАШІЙ АКТИВНОСТІ, ВАШОМУ РОЗУМІННЮ ВСІХ НАШИХ ЖИТТЄВИХ ПРОБЛЕМ - МИ ПРАЦЮЄМО!</w:t>
      </w:r>
    </w:p>
    <w:sectPr w:rsidR="008B6D78" w:rsidRPr="0052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435B3"/>
    <w:multiLevelType w:val="hybridMultilevel"/>
    <w:tmpl w:val="890AD186"/>
    <w:lvl w:ilvl="0" w:tplc="F1E816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F9"/>
    <w:rsid w:val="00013F07"/>
    <w:rsid w:val="00014668"/>
    <w:rsid w:val="000D3BCE"/>
    <w:rsid w:val="000F0DE5"/>
    <w:rsid w:val="00102B8C"/>
    <w:rsid w:val="001A2F65"/>
    <w:rsid w:val="001B51CE"/>
    <w:rsid w:val="00297249"/>
    <w:rsid w:val="00310932"/>
    <w:rsid w:val="00314C99"/>
    <w:rsid w:val="0033499A"/>
    <w:rsid w:val="003A59ED"/>
    <w:rsid w:val="00417474"/>
    <w:rsid w:val="00423454"/>
    <w:rsid w:val="00433D77"/>
    <w:rsid w:val="00473DC9"/>
    <w:rsid w:val="004864A9"/>
    <w:rsid w:val="004B595D"/>
    <w:rsid w:val="004B6D12"/>
    <w:rsid w:val="00504EA2"/>
    <w:rsid w:val="005200AD"/>
    <w:rsid w:val="00530725"/>
    <w:rsid w:val="0055557B"/>
    <w:rsid w:val="0056295B"/>
    <w:rsid w:val="00570910"/>
    <w:rsid w:val="005C2801"/>
    <w:rsid w:val="00656A68"/>
    <w:rsid w:val="00677ED6"/>
    <w:rsid w:val="006A217D"/>
    <w:rsid w:val="006C1CFE"/>
    <w:rsid w:val="006D16EB"/>
    <w:rsid w:val="006F0C85"/>
    <w:rsid w:val="007604C1"/>
    <w:rsid w:val="007B236A"/>
    <w:rsid w:val="007B35FC"/>
    <w:rsid w:val="007C7047"/>
    <w:rsid w:val="007D7BDA"/>
    <w:rsid w:val="008641E4"/>
    <w:rsid w:val="00865E75"/>
    <w:rsid w:val="00896A1F"/>
    <w:rsid w:val="00897436"/>
    <w:rsid w:val="008B6D78"/>
    <w:rsid w:val="0090789A"/>
    <w:rsid w:val="00937F0C"/>
    <w:rsid w:val="009C6953"/>
    <w:rsid w:val="009D5423"/>
    <w:rsid w:val="009E2B22"/>
    <w:rsid w:val="009F4FF1"/>
    <w:rsid w:val="00A01A88"/>
    <w:rsid w:val="00A02F50"/>
    <w:rsid w:val="00A21EBB"/>
    <w:rsid w:val="00A347D5"/>
    <w:rsid w:val="00A57E97"/>
    <w:rsid w:val="00A703B4"/>
    <w:rsid w:val="00AD57E5"/>
    <w:rsid w:val="00AF5964"/>
    <w:rsid w:val="00B14A15"/>
    <w:rsid w:val="00B82E16"/>
    <w:rsid w:val="00BE76C4"/>
    <w:rsid w:val="00C43804"/>
    <w:rsid w:val="00C47532"/>
    <w:rsid w:val="00C82FA5"/>
    <w:rsid w:val="00C93055"/>
    <w:rsid w:val="00CF0BDB"/>
    <w:rsid w:val="00CF0D9A"/>
    <w:rsid w:val="00D8223A"/>
    <w:rsid w:val="00D82359"/>
    <w:rsid w:val="00D856F9"/>
    <w:rsid w:val="00DC6A47"/>
    <w:rsid w:val="00DE3279"/>
    <w:rsid w:val="00E0671E"/>
    <w:rsid w:val="00E245AC"/>
    <w:rsid w:val="00E25728"/>
    <w:rsid w:val="00E34CC3"/>
    <w:rsid w:val="00E36A4C"/>
    <w:rsid w:val="00E469EC"/>
    <w:rsid w:val="00E90D0A"/>
    <w:rsid w:val="00EB0188"/>
    <w:rsid w:val="00EF2ECF"/>
    <w:rsid w:val="00EF572F"/>
    <w:rsid w:val="00F21BB6"/>
    <w:rsid w:val="00FB1BBE"/>
    <w:rsid w:val="00FB7965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2903"/>
  <w15:chartTrackingRefBased/>
  <w15:docId w15:val="{35598F96-C123-4BAD-BA2D-C4918830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572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western">
    <w:name w:val="western"/>
    <w:basedOn w:val="a"/>
    <w:rsid w:val="0086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unhideWhenUsed/>
    <w:qFormat/>
    <w:rsid w:val="00EF572F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EF572F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4120</TotalTime>
  <Pages>1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dcterms:created xsi:type="dcterms:W3CDTF">2019-07-12T10:40:00Z</dcterms:created>
  <dcterms:modified xsi:type="dcterms:W3CDTF">2020-06-23T11:27:00Z</dcterms:modified>
</cp:coreProperties>
</file>